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E57FB" w14:textId="596B590A" w:rsidR="00564A5B" w:rsidRPr="003D38D0" w:rsidRDefault="00564A5B" w:rsidP="00564A5B">
      <w:pPr>
        <w:pStyle w:val="Titredoc"/>
        <w:spacing w:before="1400"/>
        <w:jc w:val="center"/>
        <w:rPr>
          <w:sz w:val="32"/>
          <w:szCs w:val="28"/>
        </w:rPr>
      </w:pPr>
      <w:r>
        <w:rPr>
          <w:sz w:val="32"/>
          <w:szCs w:val="28"/>
        </w:rPr>
        <w:t>Grand Challenge</w:t>
      </w:r>
    </w:p>
    <w:p w14:paraId="7201F1E0" w14:textId="77777777" w:rsidR="00564A5B" w:rsidRPr="003D38D0" w:rsidRDefault="00564A5B" w:rsidP="00564A5B">
      <w:pPr>
        <w:pStyle w:val="SousTitreDoc"/>
        <w:jc w:val="center"/>
        <w:rPr>
          <w:b/>
          <w:bCs/>
          <w:sz w:val="72"/>
          <w:szCs w:val="52"/>
        </w:rPr>
      </w:pPr>
      <w:proofErr w:type="spellStart"/>
      <w:r>
        <w:rPr>
          <w:b/>
          <w:bCs/>
          <w:sz w:val="72"/>
          <w:szCs w:val="52"/>
        </w:rPr>
        <w:t>SoSID</w:t>
      </w:r>
      <w:proofErr w:type="spellEnd"/>
      <w:r>
        <w:rPr>
          <w:b/>
          <w:bCs/>
          <w:sz w:val="72"/>
          <w:szCs w:val="52"/>
        </w:rPr>
        <w:t xml:space="preserve"> Toolkit Manual</w:t>
      </w:r>
    </w:p>
    <w:p w14:paraId="4FA91955" w14:textId="77777777" w:rsidR="00564A5B" w:rsidRPr="004A3E7C" w:rsidRDefault="00564A5B" w:rsidP="00564A5B">
      <w:pPr>
        <w:rPr>
          <w:color w:val="CCCCCC" w:themeColor="accent5"/>
        </w:rPr>
      </w:pPr>
    </w:p>
    <w:p w14:paraId="253DAE91" w14:textId="77777777" w:rsidR="00564A5B" w:rsidRPr="004A3E7C" w:rsidRDefault="00564A5B" w:rsidP="00564A5B">
      <w:pPr>
        <w:rPr>
          <w:color w:val="CCCCCC" w:themeColor="accent5"/>
        </w:rPr>
      </w:pPr>
    </w:p>
    <w:p w14:paraId="4A5EBE9A" w14:textId="77777777" w:rsidR="00564A5B" w:rsidRPr="004A3E7C" w:rsidRDefault="00564A5B" w:rsidP="00564A5B">
      <w:pPr>
        <w:rPr>
          <w:color w:val="CCCCCC" w:themeColor="accent5"/>
          <w:sz w:val="22"/>
          <w:szCs w:val="22"/>
        </w:rPr>
      </w:pPr>
    </w:p>
    <w:p w14:paraId="4FCCFCCB" w14:textId="6EED9997" w:rsidR="00564A5B" w:rsidRPr="00D85AB9" w:rsidRDefault="00564A5B" w:rsidP="00564A5B">
      <w:pPr>
        <w:spacing w:line="276" w:lineRule="auto"/>
        <w:rPr>
          <w:rFonts w:ascii="Montserrat" w:hAnsi="Montserrat"/>
          <w:color w:val="000000" w:themeColor="text1"/>
          <w:sz w:val="22"/>
          <w:szCs w:val="22"/>
          <w:lang w:val="fr-FR"/>
        </w:rPr>
      </w:pPr>
      <w:r w:rsidRPr="00D85AB9">
        <w:rPr>
          <w:rFonts w:ascii="Montserrat" w:hAnsi="Montserrat"/>
          <w:color w:val="676767" w:themeColor="text2"/>
          <w:sz w:val="22"/>
          <w:szCs w:val="22"/>
        </w:rPr>
        <w:t xml:space="preserve">Author(s): </w:t>
      </w:r>
      <w:r>
        <w:rPr>
          <w:rFonts w:ascii="Montserrat" w:hAnsi="Montserrat"/>
          <w:color w:val="676767" w:themeColor="text2"/>
          <w:sz w:val="22"/>
          <w:szCs w:val="22"/>
        </w:rPr>
        <w:t>Nikolaos Kalliatakis, Hussain Nabih Naeem, Nazlican Cigal</w:t>
      </w:r>
      <w:r w:rsidRPr="00D85AB9">
        <w:rPr>
          <w:rFonts w:ascii="Montserrat" w:hAnsi="Montserrat"/>
          <w:color w:val="000000" w:themeColor="text1"/>
          <w:sz w:val="22"/>
          <w:szCs w:val="22"/>
          <w:lang w:val="fr-FR"/>
        </w:rPr>
        <w:t xml:space="preserve"> </w:t>
      </w:r>
    </w:p>
    <w:p w14:paraId="060AD316" w14:textId="77777777" w:rsidR="00564A5B" w:rsidRDefault="00564A5B" w:rsidP="00564A5B">
      <w:pPr>
        <w:spacing w:line="276" w:lineRule="auto"/>
        <w:rPr>
          <w:color w:val="CCCCCC" w:themeColor="accent5"/>
          <w:lang w:val="fr-FR"/>
        </w:rPr>
      </w:pPr>
    </w:p>
    <w:p w14:paraId="6850B693" w14:textId="77777777" w:rsidR="00564A5B" w:rsidRPr="00FC79D1" w:rsidRDefault="00564A5B" w:rsidP="00564A5B">
      <w:pPr>
        <w:spacing w:line="276" w:lineRule="auto"/>
        <w:rPr>
          <w:color w:val="CCCCCC" w:themeColor="accent5"/>
          <w:lang w:val="fr-FR"/>
        </w:rPr>
      </w:pPr>
    </w:p>
    <w:p w14:paraId="7B791F75" w14:textId="77777777" w:rsidR="00564A5B" w:rsidRPr="00FC79D1" w:rsidRDefault="00564A5B" w:rsidP="00564A5B">
      <w:pPr>
        <w:spacing w:line="276" w:lineRule="auto"/>
        <w:rPr>
          <w:color w:val="CCCCCC" w:themeColor="accent5"/>
          <w:lang w:val="fr-FR"/>
        </w:rPr>
      </w:pPr>
    </w:p>
    <w:p w14:paraId="70B8C795" w14:textId="77777777" w:rsidR="00564A5B" w:rsidRPr="00FC79D1" w:rsidRDefault="00564A5B" w:rsidP="00564A5B">
      <w:pPr>
        <w:spacing w:line="276" w:lineRule="auto"/>
        <w:rPr>
          <w:color w:val="CCCCCC" w:themeColor="accent5"/>
          <w:lang w:val="fr-FR"/>
        </w:rPr>
      </w:pPr>
    </w:p>
    <w:p w14:paraId="7BCD9789" w14:textId="77777777" w:rsidR="00564A5B" w:rsidRPr="00FC79D1" w:rsidRDefault="00564A5B" w:rsidP="00564A5B">
      <w:pPr>
        <w:spacing w:line="276" w:lineRule="auto"/>
        <w:rPr>
          <w:color w:val="CCCCCC" w:themeColor="accent5"/>
          <w:lang w:val="fr-FR"/>
        </w:rPr>
      </w:pPr>
    </w:p>
    <w:p w14:paraId="193B5F14" w14:textId="77777777" w:rsidR="00564A5B" w:rsidRPr="00D85AB9" w:rsidRDefault="00564A5B" w:rsidP="00564A5B">
      <w:pPr>
        <w:spacing w:line="276" w:lineRule="auto"/>
        <w:rPr>
          <w:color w:val="000000" w:themeColor="text1"/>
        </w:rPr>
      </w:pPr>
      <w:r w:rsidRPr="00D85AB9">
        <w:rPr>
          <w:color w:val="676767" w:themeColor="text2"/>
        </w:rPr>
        <w:t xml:space="preserve">Grant Agreement number: </w:t>
      </w:r>
      <w:r w:rsidRPr="00D85AB9">
        <w:rPr>
          <w:color w:val="000000" w:themeColor="text1"/>
        </w:rPr>
        <w:t>101097120</w:t>
      </w:r>
    </w:p>
    <w:p w14:paraId="15BB42EF" w14:textId="77777777" w:rsidR="00564A5B" w:rsidRPr="00D85AB9" w:rsidRDefault="00564A5B" w:rsidP="00564A5B">
      <w:pPr>
        <w:spacing w:line="276" w:lineRule="auto"/>
        <w:rPr>
          <w:color w:val="CCCCCC" w:themeColor="accent5"/>
        </w:rPr>
      </w:pPr>
      <w:r w:rsidRPr="00D85AB9">
        <w:rPr>
          <w:color w:val="676767" w:themeColor="text2"/>
        </w:rPr>
        <w:t xml:space="preserve">Project acronym: </w:t>
      </w:r>
      <w:r>
        <w:rPr>
          <w:color w:val="3F7F91" w:themeColor="accent1"/>
        </w:rPr>
        <w:t>COLOSSUS</w:t>
      </w:r>
    </w:p>
    <w:p w14:paraId="4C0374EF" w14:textId="77777777" w:rsidR="00564A5B" w:rsidRPr="00D85AB9" w:rsidRDefault="00564A5B" w:rsidP="00564A5B">
      <w:pPr>
        <w:spacing w:line="276" w:lineRule="auto"/>
        <w:rPr>
          <w:color w:val="CCCCCC" w:themeColor="accent5"/>
        </w:rPr>
      </w:pPr>
      <w:r w:rsidRPr="00D85AB9">
        <w:rPr>
          <w:color w:val="676767" w:themeColor="text2"/>
        </w:rPr>
        <w:t xml:space="preserve">Project title: </w:t>
      </w:r>
      <w:r w:rsidRPr="00D85AB9">
        <w:rPr>
          <w:color w:val="000000" w:themeColor="text1"/>
        </w:rPr>
        <w:t>Collaborative System of Systems Exploration of Aviation Products, Services and Business Models</w:t>
      </w:r>
    </w:p>
    <w:p w14:paraId="3BA9D1D0" w14:textId="77777777" w:rsidR="00564A5B" w:rsidRPr="00D85AB9" w:rsidRDefault="00564A5B" w:rsidP="00564A5B">
      <w:pPr>
        <w:spacing w:line="276" w:lineRule="auto"/>
        <w:rPr>
          <w:color w:val="CCCCCC" w:themeColor="accent5"/>
        </w:rPr>
      </w:pPr>
      <w:r w:rsidRPr="00D85AB9">
        <w:rPr>
          <w:color w:val="676767" w:themeColor="text2"/>
        </w:rPr>
        <w:t xml:space="preserve">Start date of the project: </w:t>
      </w:r>
      <w:r w:rsidRPr="00D85AB9">
        <w:rPr>
          <w:color w:val="auto"/>
        </w:rPr>
        <w:t>01/0</w:t>
      </w:r>
      <w:r>
        <w:rPr>
          <w:color w:val="auto"/>
        </w:rPr>
        <w:t>2</w:t>
      </w:r>
      <w:r w:rsidRPr="00D85AB9">
        <w:rPr>
          <w:color w:val="auto"/>
        </w:rPr>
        <w:t>/20</w:t>
      </w:r>
      <w:r>
        <w:rPr>
          <w:color w:val="auto"/>
        </w:rPr>
        <w:t>23</w:t>
      </w:r>
      <w:r w:rsidRPr="00D85AB9">
        <w:rPr>
          <w:color w:val="CCCCCC" w:themeColor="accent5"/>
        </w:rPr>
        <w:t xml:space="preserve"> </w:t>
      </w:r>
    </w:p>
    <w:p w14:paraId="7CE2DBFF" w14:textId="77777777" w:rsidR="00564A5B" w:rsidRPr="00D85AB9" w:rsidRDefault="00564A5B" w:rsidP="00564A5B">
      <w:pPr>
        <w:spacing w:line="276" w:lineRule="auto"/>
        <w:rPr>
          <w:color w:val="CCCCCC" w:themeColor="accent5"/>
        </w:rPr>
      </w:pPr>
      <w:r w:rsidRPr="00D85AB9">
        <w:rPr>
          <w:color w:val="676767" w:themeColor="text2"/>
        </w:rPr>
        <w:t xml:space="preserve">Duration: </w:t>
      </w:r>
      <w:r w:rsidRPr="00D85AB9">
        <w:rPr>
          <w:color w:val="auto"/>
        </w:rPr>
        <w:t>36 months</w:t>
      </w:r>
    </w:p>
    <w:p w14:paraId="261EB1C3" w14:textId="77777777" w:rsidR="00564A5B" w:rsidRPr="00D85AB9" w:rsidRDefault="00564A5B" w:rsidP="00564A5B">
      <w:pPr>
        <w:rPr>
          <w:color w:val="auto"/>
          <w:lang w:val="en-US"/>
        </w:rPr>
      </w:pPr>
      <w:r w:rsidRPr="00D85AB9">
        <w:rPr>
          <w:color w:val="676767" w:themeColor="text2"/>
        </w:rPr>
        <w:t xml:space="preserve">Project coordinator name &amp; organisation: </w:t>
      </w:r>
    </w:p>
    <w:p w14:paraId="02963D84" w14:textId="77777777" w:rsidR="00564A5B" w:rsidRDefault="00564A5B" w:rsidP="00564A5B">
      <w:pPr>
        <w:rPr>
          <w:color w:val="auto"/>
        </w:rPr>
      </w:pPr>
      <w:r w:rsidRPr="00D85AB9">
        <w:rPr>
          <w:color w:val="auto"/>
        </w:rPr>
        <w:t>Prajwal Shiva Prakasha</w:t>
      </w:r>
    </w:p>
    <w:p w14:paraId="58C2A2DB" w14:textId="77777777" w:rsidR="00564A5B" w:rsidRPr="00D85AB9" w:rsidRDefault="00564A5B" w:rsidP="00564A5B">
      <w:pPr>
        <w:rPr>
          <w:color w:val="CCCCCC" w:themeColor="accent5"/>
        </w:rPr>
      </w:pPr>
      <w:r w:rsidRPr="00B70F77">
        <w:rPr>
          <w:color w:val="auto"/>
        </w:rPr>
        <w:t>DLR</w:t>
      </w:r>
      <w:r>
        <w:rPr>
          <w:color w:val="auto"/>
        </w:rPr>
        <w:t xml:space="preserve"> - </w:t>
      </w:r>
      <w:r w:rsidRPr="00B70F77">
        <w:rPr>
          <w:color w:val="auto"/>
        </w:rPr>
        <w:t xml:space="preserve">German Aerospace </w:t>
      </w:r>
      <w:proofErr w:type="spellStart"/>
      <w:r w:rsidRPr="00B70F77">
        <w:rPr>
          <w:color w:val="auto"/>
        </w:rPr>
        <w:t>Center</w:t>
      </w:r>
      <w:proofErr w:type="spellEnd"/>
      <w:r w:rsidRPr="00B70F77">
        <w:rPr>
          <w:color w:val="auto"/>
        </w:rPr>
        <w:t xml:space="preserve"> Institute of System Architectures in Aeronautics | Aviation System Design and Assessment</w:t>
      </w:r>
    </w:p>
    <w:p w14:paraId="3DEE845A" w14:textId="77777777" w:rsidR="00564A5B" w:rsidRPr="00D85AB9" w:rsidRDefault="00564A5B" w:rsidP="00564A5B">
      <w:pPr>
        <w:spacing w:line="276" w:lineRule="auto"/>
        <w:rPr>
          <w:color w:val="CCCCCC" w:themeColor="accent5"/>
          <w:lang w:val="fr-FR"/>
        </w:rPr>
      </w:pPr>
      <w:proofErr w:type="gramStart"/>
      <w:r w:rsidRPr="00D85AB9">
        <w:rPr>
          <w:color w:val="676767" w:themeColor="text2"/>
          <w:lang w:val="fr-CH"/>
        </w:rPr>
        <w:t>Tel:</w:t>
      </w:r>
      <w:proofErr w:type="gramEnd"/>
      <w:r w:rsidRPr="00D85AB9">
        <w:rPr>
          <w:color w:val="676767" w:themeColor="text2"/>
          <w:lang w:val="fr-CH"/>
        </w:rPr>
        <w:t xml:space="preserve"> </w:t>
      </w:r>
      <w:r w:rsidRPr="00D85AB9">
        <w:rPr>
          <w:color w:val="auto"/>
          <w:lang w:val="fr-FR"/>
        </w:rPr>
        <w:t>+49 40 2489641-322</w:t>
      </w:r>
    </w:p>
    <w:p w14:paraId="0258448B" w14:textId="77777777" w:rsidR="00564A5B" w:rsidRPr="00D85AB9" w:rsidRDefault="00564A5B" w:rsidP="00564A5B">
      <w:pPr>
        <w:spacing w:line="276" w:lineRule="auto"/>
        <w:rPr>
          <w:rStyle w:val="Hyperlink"/>
          <w:lang w:val="fr-FR"/>
        </w:rPr>
      </w:pPr>
      <w:proofErr w:type="gramStart"/>
      <w:r w:rsidRPr="00D85AB9">
        <w:rPr>
          <w:color w:val="676767" w:themeColor="text2"/>
          <w:lang w:val="fr-CH"/>
        </w:rPr>
        <w:t>E-mail:</w:t>
      </w:r>
      <w:proofErr w:type="gramEnd"/>
      <w:r w:rsidRPr="00D85AB9">
        <w:rPr>
          <w:color w:val="676767" w:themeColor="text2"/>
          <w:lang w:val="fr-CH"/>
        </w:rPr>
        <w:t xml:space="preserve"> </w:t>
      </w:r>
      <w:hyperlink r:id="rId11" w:history="1">
        <w:r w:rsidRPr="00D85AB9">
          <w:rPr>
            <w:rStyle w:val="Hyperlink"/>
            <w:lang w:val="fr-FR"/>
          </w:rPr>
          <w:t>prajwal.prakasha@dlr.de</w:t>
        </w:r>
      </w:hyperlink>
    </w:p>
    <w:p w14:paraId="0F4A45CA" w14:textId="77777777" w:rsidR="00564A5B" w:rsidRPr="00D85AB9" w:rsidRDefault="00564A5B" w:rsidP="00564A5B">
      <w:pPr>
        <w:spacing w:line="276" w:lineRule="auto"/>
        <w:rPr>
          <w:color w:val="CCCCCC" w:themeColor="accent5"/>
          <w:lang w:val="fr-FR"/>
        </w:rPr>
      </w:pPr>
    </w:p>
    <w:p w14:paraId="2F642031" w14:textId="77777777" w:rsidR="00564A5B" w:rsidRPr="00D85AB9" w:rsidRDefault="00564A5B" w:rsidP="00564A5B">
      <w:pPr>
        <w:spacing w:line="276" w:lineRule="auto"/>
        <w:rPr>
          <w:color w:val="auto"/>
        </w:rPr>
      </w:pPr>
      <w:r w:rsidRPr="00D85AB9">
        <w:rPr>
          <w:color w:val="676767" w:themeColor="text2"/>
        </w:rPr>
        <w:t>Project website address:</w:t>
      </w:r>
      <w:r>
        <w:t xml:space="preserve"> </w:t>
      </w:r>
      <w:r w:rsidRPr="00B70F77">
        <w:t>https://colossus-sos-project.eu/</w:t>
      </w:r>
    </w:p>
    <w:p w14:paraId="2F33BF0F" w14:textId="2C2A2952" w:rsidR="00564A5B" w:rsidRDefault="00564A5B" w:rsidP="00564A5B">
      <w:pPr>
        <w:rPr>
          <w:color w:val="CCCCCC" w:themeColor="accent5"/>
        </w:rPr>
      </w:pPr>
    </w:p>
    <w:p w14:paraId="6880052E" w14:textId="1253A01D" w:rsidR="00564A5B" w:rsidRDefault="00564A5B" w:rsidP="00564A5B">
      <w:pPr>
        <w:rPr>
          <w:color w:val="CCCCCC" w:themeColor="accent5"/>
        </w:rPr>
      </w:pPr>
    </w:p>
    <w:p w14:paraId="2D322951" w14:textId="7867C56A" w:rsidR="00564A5B" w:rsidRDefault="00564A5B" w:rsidP="00564A5B">
      <w:pPr>
        <w:rPr>
          <w:color w:val="CCCCCC" w:themeColor="accent5"/>
        </w:rPr>
      </w:pPr>
    </w:p>
    <w:p w14:paraId="400D6E2A" w14:textId="5E48286F" w:rsidR="00564A5B" w:rsidRDefault="00564A5B" w:rsidP="00564A5B">
      <w:pPr>
        <w:rPr>
          <w:color w:val="CCCCCC" w:themeColor="accent5"/>
        </w:rPr>
      </w:pPr>
    </w:p>
    <w:p w14:paraId="114408BD" w14:textId="77777777" w:rsidR="00564A5B" w:rsidRPr="00D85AB9" w:rsidRDefault="00564A5B" w:rsidP="00564A5B">
      <w:pPr>
        <w:rPr>
          <w:color w:val="CCCCCC" w:themeColor="accent5"/>
        </w:rPr>
      </w:pPr>
    </w:p>
    <w:p w14:paraId="6F357252" w14:textId="77777777" w:rsidR="00564A5B" w:rsidRPr="00D85AB9" w:rsidRDefault="00564A5B" w:rsidP="00564A5B">
      <w:pPr>
        <w:rPr>
          <w:color w:val="CCCCCC" w:themeColor="accent5"/>
        </w:rPr>
      </w:pPr>
    </w:p>
    <w:p w14:paraId="1B11D567" w14:textId="77777777" w:rsidR="00564A5B" w:rsidRDefault="00564A5B" w:rsidP="00564A5B">
      <w:pPr>
        <w:pStyle w:val="Title"/>
        <w:tabs>
          <w:tab w:val="clear" w:pos="4536"/>
          <w:tab w:val="clear" w:pos="9072"/>
          <w:tab w:val="left" w:pos="5617"/>
        </w:tabs>
      </w:pPr>
    </w:p>
    <w:p w14:paraId="163494AE" w14:textId="77777777" w:rsidR="00564A5B" w:rsidRPr="00D85AB9" w:rsidRDefault="00564A5B" w:rsidP="00564A5B">
      <w:pPr>
        <w:pStyle w:val="Title"/>
        <w:tabs>
          <w:tab w:val="clear" w:pos="4536"/>
          <w:tab w:val="clear" w:pos="9072"/>
          <w:tab w:val="left" w:pos="5617"/>
        </w:tabs>
      </w:pPr>
      <w:r w:rsidRPr="00D85AB9">
        <w:t>TABLE OF CONTENTS</w:t>
      </w:r>
    </w:p>
    <w:p w14:paraId="7A389CE4" w14:textId="77777777" w:rsidR="00564A5B" w:rsidRPr="004A3E7C" w:rsidRDefault="00564A5B" w:rsidP="00564A5B"/>
    <w:p w14:paraId="6C33AED8" w14:textId="0D689194" w:rsidR="004E6652" w:rsidRDefault="00564A5B">
      <w:pPr>
        <w:pStyle w:val="TOC1"/>
        <w:tabs>
          <w:tab w:val="left" w:pos="570"/>
          <w:tab w:val="right" w:leader="dot" w:pos="10053"/>
        </w:tabs>
        <w:rPr>
          <w:rFonts w:asciiTheme="minorHAnsi" w:eastAsiaTheme="minorEastAsia" w:hAnsiTheme="minorHAnsi" w:cstheme="minorBidi"/>
          <w:b w:val="0"/>
          <w:bCs w:val="0"/>
          <w:smallCaps w:val="0"/>
          <w:noProof/>
          <w:color w:val="auto"/>
          <w:lang w:val="en-US" w:eastAsia="en-US"/>
        </w:rPr>
      </w:pPr>
      <w:r w:rsidRPr="004A3E7C">
        <w:rPr>
          <w:color w:val="CB2027" w:themeColor="accent2"/>
        </w:rPr>
        <w:fldChar w:fldCharType="begin"/>
      </w:r>
      <w:r w:rsidRPr="004A3E7C">
        <w:instrText xml:space="preserve"> TOC \o "1-3" </w:instrText>
      </w:r>
      <w:r w:rsidRPr="004A3E7C">
        <w:rPr>
          <w:color w:val="CB2027" w:themeColor="accent2"/>
        </w:rPr>
        <w:fldChar w:fldCharType="separate"/>
      </w:r>
      <w:r w:rsidR="004E6652">
        <w:rPr>
          <w:noProof/>
        </w:rPr>
        <w:t>1.</w:t>
      </w:r>
      <w:r w:rsidR="004E6652">
        <w:rPr>
          <w:rFonts w:asciiTheme="minorHAnsi" w:eastAsiaTheme="minorEastAsia" w:hAnsiTheme="minorHAnsi" w:cstheme="minorBidi"/>
          <w:b w:val="0"/>
          <w:bCs w:val="0"/>
          <w:smallCaps w:val="0"/>
          <w:noProof/>
          <w:color w:val="auto"/>
          <w:lang w:val="en-US" w:eastAsia="en-US"/>
        </w:rPr>
        <w:tab/>
      </w:r>
      <w:r w:rsidR="004E6652">
        <w:rPr>
          <w:noProof/>
        </w:rPr>
        <w:t>Terms of Use</w:t>
      </w:r>
      <w:r w:rsidR="004E6652">
        <w:rPr>
          <w:noProof/>
        </w:rPr>
        <w:tab/>
      </w:r>
      <w:r w:rsidR="004E6652">
        <w:rPr>
          <w:noProof/>
        </w:rPr>
        <w:fldChar w:fldCharType="begin"/>
      </w:r>
      <w:r w:rsidR="004E6652">
        <w:rPr>
          <w:noProof/>
        </w:rPr>
        <w:instrText xml:space="preserve"> PAGEREF _Toc190686987 \h </w:instrText>
      </w:r>
      <w:r w:rsidR="004E6652">
        <w:rPr>
          <w:noProof/>
        </w:rPr>
      </w:r>
      <w:r w:rsidR="004E6652">
        <w:rPr>
          <w:noProof/>
        </w:rPr>
        <w:fldChar w:fldCharType="separate"/>
      </w:r>
      <w:r w:rsidR="004E6652">
        <w:rPr>
          <w:noProof/>
        </w:rPr>
        <w:t>3</w:t>
      </w:r>
      <w:r w:rsidR="004E6652">
        <w:rPr>
          <w:noProof/>
        </w:rPr>
        <w:fldChar w:fldCharType="end"/>
      </w:r>
    </w:p>
    <w:p w14:paraId="15C772A8" w14:textId="5C7AE5D2" w:rsidR="004E6652" w:rsidRDefault="004E6652">
      <w:pPr>
        <w:pStyle w:val="TOC1"/>
        <w:tabs>
          <w:tab w:val="left" w:pos="570"/>
          <w:tab w:val="right" w:leader="dot" w:pos="10053"/>
        </w:tabs>
        <w:rPr>
          <w:rFonts w:asciiTheme="minorHAnsi" w:eastAsiaTheme="minorEastAsia" w:hAnsiTheme="minorHAnsi" w:cstheme="minorBidi"/>
          <w:b w:val="0"/>
          <w:bCs w:val="0"/>
          <w:smallCaps w:val="0"/>
          <w:noProof/>
          <w:color w:val="auto"/>
          <w:lang w:val="en-US" w:eastAsia="en-US"/>
        </w:rPr>
      </w:pPr>
      <w:r>
        <w:rPr>
          <w:noProof/>
        </w:rPr>
        <w:t>2.</w:t>
      </w:r>
      <w:r>
        <w:rPr>
          <w:rFonts w:asciiTheme="minorHAnsi" w:eastAsiaTheme="minorEastAsia" w:hAnsiTheme="minorHAnsi" w:cstheme="minorBidi"/>
          <w:b w:val="0"/>
          <w:bCs w:val="0"/>
          <w:smallCaps w:val="0"/>
          <w:noProof/>
          <w:color w:val="auto"/>
          <w:lang w:val="en-US" w:eastAsia="en-US"/>
        </w:rPr>
        <w:tab/>
      </w:r>
      <w:r>
        <w:rPr>
          <w:noProof/>
        </w:rPr>
        <w:t>Wildfire Simulation</w:t>
      </w:r>
      <w:r>
        <w:rPr>
          <w:noProof/>
        </w:rPr>
        <w:tab/>
      </w:r>
      <w:r>
        <w:rPr>
          <w:noProof/>
        </w:rPr>
        <w:fldChar w:fldCharType="begin"/>
      </w:r>
      <w:r>
        <w:rPr>
          <w:noProof/>
        </w:rPr>
        <w:instrText xml:space="preserve"> PAGEREF _Toc190686988 \h </w:instrText>
      </w:r>
      <w:r>
        <w:rPr>
          <w:noProof/>
        </w:rPr>
      </w:r>
      <w:r>
        <w:rPr>
          <w:noProof/>
        </w:rPr>
        <w:fldChar w:fldCharType="separate"/>
      </w:r>
      <w:r>
        <w:rPr>
          <w:noProof/>
        </w:rPr>
        <w:t>5</w:t>
      </w:r>
      <w:r>
        <w:rPr>
          <w:noProof/>
        </w:rPr>
        <w:fldChar w:fldCharType="end"/>
      </w:r>
    </w:p>
    <w:p w14:paraId="1F8656F3" w14:textId="0752B61A"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2.1</w:t>
      </w:r>
      <w:r>
        <w:rPr>
          <w:rFonts w:asciiTheme="minorHAnsi" w:eastAsiaTheme="minorEastAsia" w:hAnsiTheme="minorHAnsi" w:cstheme="minorBidi"/>
          <w:noProof/>
          <w:color w:val="auto"/>
          <w:lang w:val="en-US" w:eastAsia="en-US"/>
        </w:rPr>
        <w:tab/>
      </w:r>
      <w:r>
        <w:rPr>
          <w:noProof/>
        </w:rPr>
        <w:t>Basics of the Simulation</w:t>
      </w:r>
      <w:r>
        <w:rPr>
          <w:noProof/>
        </w:rPr>
        <w:tab/>
      </w:r>
      <w:r>
        <w:rPr>
          <w:noProof/>
        </w:rPr>
        <w:fldChar w:fldCharType="begin"/>
      </w:r>
      <w:r>
        <w:rPr>
          <w:noProof/>
        </w:rPr>
        <w:instrText xml:space="preserve"> PAGEREF _Toc190686989 \h </w:instrText>
      </w:r>
      <w:r>
        <w:rPr>
          <w:noProof/>
        </w:rPr>
      </w:r>
      <w:r>
        <w:rPr>
          <w:noProof/>
        </w:rPr>
        <w:fldChar w:fldCharType="separate"/>
      </w:r>
      <w:r>
        <w:rPr>
          <w:noProof/>
        </w:rPr>
        <w:t>5</w:t>
      </w:r>
      <w:r>
        <w:rPr>
          <w:noProof/>
        </w:rPr>
        <w:fldChar w:fldCharType="end"/>
      </w:r>
    </w:p>
    <w:p w14:paraId="7FC2596D" w14:textId="516C2F20"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2.2</w:t>
      </w:r>
      <w:r>
        <w:rPr>
          <w:rFonts w:asciiTheme="minorHAnsi" w:eastAsiaTheme="minorEastAsia" w:hAnsiTheme="minorHAnsi" w:cstheme="minorBidi"/>
          <w:noProof/>
          <w:color w:val="auto"/>
          <w:lang w:val="en-US" w:eastAsia="en-US"/>
        </w:rPr>
        <w:tab/>
      </w:r>
      <w:r>
        <w:rPr>
          <w:noProof/>
        </w:rPr>
        <w:t>Running the Simulation</w:t>
      </w:r>
      <w:r>
        <w:rPr>
          <w:noProof/>
        </w:rPr>
        <w:tab/>
      </w:r>
      <w:r>
        <w:rPr>
          <w:noProof/>
        </w:rPr>
        <w:fldChar w:fldCharType="begin"/>
      </w:r>
      <w:r>
        <w:rPr>
          <w:noProof/>
        </w:rPr>
        <w:instrText xml:space="preserve"> PAGEREF _Toc190686990 \h </w:instrText>
      </w:r>
      <w:r>
        <w:rPr>
          <w:noProof/>
        </w:rPr>
      </w:r>
      <w:r>
        <w:rPr>
          <w:noProof/>
        </w:rPr>
        <w:fldChar w:fldCharType="separate"/>
      </w:r>
      <w:r>
        <w:rPr>
          <w:noProof/>
        </w:rPr>
        <w:t>5</w:t>
      </w:r>
      <w:r>
        <w:rPr>
          <w:noProof/>
        </w:rPr>
        <w:fldChar w:fldCharType="end"/>
      </w:r>
    </w:p>
    <w:p w14:paraId="5DEDB0CB" w14:textId="052D7B57"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2.3</w:t>
      </w:r>
      <w:r>
        <w:rPr>
          <w:rFonts w:asciiTheme="minorHAnsi" w:eastAsiaTheme="minorEastAsia" w:hAnsiTheme="minorHAnsi" w:cstheme="minorBidi"/>
          <w:noProof/>
          <w:color w:val="auto"/>
          <w:lang w:val="en-US" w:eastAsia="en-US"/>
        </w:rPr>
        <w:tab/>
      </w:r>
      <w:r>
        <w:rPr>
          <w:noProof/>
        </w:rPr>
        <w:t>Wildfire Specific Parameters</w:t>
      </w:r>
      <w:r>
        <w:rPr>
          <w:noProof/>
        </w:rPr>
        <w:tab/>
      </w:r>
      <w:r>
        <w:rPr>
          <w:noProof/>
        </w:rPr>
        <w:fldChar w:fldCharType="begin"/>
      </w:r>
      <w:r>
        <w:rPr>
          <w:noProof/>
        </w:rPr>
        <w:instrText xml:space="preserve"> PAGEREF _Toc190686991 \h </w:instrText>
      </w:r>
      <w:r>
        <w:rPr>
          <w:noProof/>
        </w:rPr>
      </w:r>
      <w:r>
        <w:rPr>
          <w:noProof/>
        </w:rPr>
        <w:fldChar w:fldCharType="separate"/>
      </w:r>
      <w:r>
        <w:rPr>
          <w:noProof/>
        </w:rPr>
        <w:t>6</w:t>
      </w:r>
      <w:r>
        <w:rPr>
          <w:noProof/>
        </w:rPr>
        <w:fldChar w:fldCharType="end"/>
      </w:r>
    </w:p>
    <w:p w14:paraId="02A441E1" w14:textId="2016B27E"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2.4</w:t>
      </w:r>
      <w:r>
        <w:rPr>
          <w:rFonts w:asciiTheme="minorHAnsi" w:eastAsiaTheme="minorEastAsia" w:hAnsiTheme="minorHAnsi" w:cstheme="minorBidi"/>
          <w:noProof/>
          <w:color w:val="auto"/>
          <w:lang w:val="en-US" w:eastAsia="en-US"/>
        </w:rPr>
        <w:tab/>
      </w:r>
      <w:r>
        <w:rPr>
          <w:noProof/>
        </w:rPr>
        <w:t>Terrain Specific Parameters</w:t>
      </w:r>
      <w:r>
        <w:rPr>
          <w:noProof/>
        </w:rPr>
        <w:tab/>
      </w:r>
      <w:r>
        <w:rPr>
          <w:noProof/>
        </w:rPr>
        <w:fldChar w:fldCharType="begin"/>
      </w:r>
      <w:r>
        <w:rPr>
          <w:noProof/>
        </w:rPr>
        <w:instrText xml:space="preserve"> PAGEREF _Toc190686992 \h </w:instrText>
      </w:r>
      <w:r>
        <w:rPr>
          <w:noProof/>
        </w:rPr>
      </w:r>
      <w:r>
        <w:rPr>
          <w:noProof/>
        </w:rPr>
        <w:fldChar w:fldCharType="separate"/>
      </w:r>
      <w:r>
        <w:rPr>
          <w:noProof/>
        </w:rPr>
        <w:t>9</w:t>
      </w:r>
      <w:r>
        <w:rPr>
          <w:noProof/>
        </w:rPr>
        <w:fldChar w:fldCharType="end"/>
      </w:r>
    </w:p>
    <w:p w14:paraId="727FF7F4" w14:textId="6D7541B5"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2.5</w:t>
      </w:r>
      <w:r>
        <w:rPr>
          <w:rFonts w:asciiTheme="minorHAnsi" w:eastAsiaTheme="minorEastAsia" w:hAnsiTheme="minorHAnsi" w:cstheme="minorBidi"/>
          <w:noProof/>
          <w:color w:val="auto"/>
          <w:lang w:val="en-US" w:eastAsia="en-US"/>
        </w:rPr>
        <w:tab/>
      </w:r>
      <w:r>
        <w:rPr>
          <w:noProof/>
        </w:rPr>
        <w:t>Atmosphere Specific Parameters</w:t>
      </w:r>
      <w:r>
        <w:rPr>
          <w:noProof/>
        </w:rPr>
        <w:tab/>
      </w:r>
      <w:r>
        <w:rPr>
          <w:noProof/>
        </w:rPr>
        <w:fldChar w:fldCharType="begin"/>
      </w:r>
      <w:r>
        <w:rPr>
          <w:noProof/>
        </w:rPr>
        <w:instrText xml:space="preserve"> PAGEREF _Toc190686993 \h </w:instrText>
      </w:r>
      <w:r>
        <w:rPr>
          <w:noProof/>
        </w:rPr>
      </w:r>
      <w:r>
        <w:rPr>
          <w:noProof/>
        </w:rPr>
        <w:fldChar w:fldCharType="separate"/>
      </w:r>
      <w:r>
        <w:rPr>
          <w:noProof/>
        </w:rPr>
        <w:t>10</w:t>
      </w:r>
      <w:r>
        <w:rPr>
          <w:noProof/>
        </w:rPr>
        <w:fldChar w:fldCharType="end"/>
      </w:r>
    </w:p>
    <w:p w14:paraId="325833B8" w14:textId="6371F6F2"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2.6</w:t>
      </w:r>
      <w:r>
        <w:rPr>
          <w:rFonts w:asciiTheme="minorHAnsi" w:eastAsiaTheme="minorEastAsia" w:hAnsiTheme="minorHAnsi" w:cstheme="minorBidi"/>
          <w:noProof/>
          <w:color w:val="auto"/>
          <w:lang w:val="en-US" w:eastAsia="en-US"/>
        </w:rPr>
        <w:tab/>
      </w:r>
      <w:r>
        <w:rPr>
          <w:noProof/>
        </w:rPr>
        <w:t>Aircraft Agent Specific Parameters</w:t>
      </w:r>
      <w:r>
        <w:rPr>
          <w:noProof/>
        </w:rPr>
        <w:tab/>
      </w:r>
      <w:r>
        <w:rPr>
          <w:noProof/>
        </w:rPr>
        <w:fldChar w:fldCharType="begin"/>
      </w:r>
      <w:r>
        <w:rPr>
          <w:noProof/>
        </w:rPr>
        <w:instrText xml:space="preserve"> PAGEREF _Toc190686994 \h </w:instrText>
      </w:r>
      <w:r>
        <w:rPr>
          <w:noProof/>
        </w:rPr>
      </w:r>
      <w:r>
        <w:rPr>
          <w:noProof/>
        </w:rPr>
        <w:fldChar w:fldCharType="separate"/>
      </w:r>
      <w:r>
        <w:rPr>
          <w:noProof/>
        </w:rPr>
        <w:t>11</w:t>
      </w:r>
      <w:r>
        <w:rPr>
          <w:noProof/>
        </w:rPr>
        <w:fldChar w:fldCharType="end"/>
      </w:r>
    </w:p>
    <w:p w14:paraId="7CC4EFC8" w14:textId="19DF679A" w:rsidR="004E6652" w:rsidRDefault="004E6652">
      <w:pPr>
        <w:pStyle w:val="TOC3"/>
        <w:tabs>
          <w:tab w:val="left" w:pos="1100"/>
          <w:tab w:val="right" w:leader="dot" w:pos="10053"/>
        </w:tabs>
        <w:rPr>
          <w:rFonts w:asciiTheme="minorHAnsi" w:eastAsiaTheme="minorEastAsia" w:hAnsiTheme="minorHAnsi" w:cstheme="minorBidi"/>
          <w:noProof/>
          <w:color w:val="auto"/>
          <w:sz w:val="22"/>
          <w:szCs w:val="22"/>
          <w:lang w:val="en-US" w:eastAsia="en-US"/>
        </w:rPr>
      </w:pPr>
      <w:r w:rsidRPr="00AA1CA7">
        <w:rPr>
          <w:rFonts w:ascii="Trebuchet MS" w:hAnsi="Trebuchet MS"/>
          <w:noProof/>
        </w:rPr>
        <w:t>2.6.1</w:t>
      </w:r>
      <w:r>
        <w:rPr>
          <w:rFonts w:asciiTheme="minorHAnsi" w:eastAsiaTheme="minorEastAsia" w:hAnsiTheme="minorHAnsi" w:cstheme="minorBidi"/>
          <w:noProof/>
          <w:color w:val="auto"/>
          <w:sz w:val="22"/>
          <w:szCs w:val="22"/>
          <w:lang w:val="en-US" w:eastAsia="en-US"/>
        </w:rPr>
        <w:tab/>
      </w:r>
      <w:r>
        <w:rPr>
          <w:noProof/>
        </w:rPr>
        <w:t>Aircraft propulsion input parameters</w:t>
      </w:r>
      <w:r>
        <w:rPr>
          <w:noProof/>
        </w:rPr>
        <w:tab/>
      </w:r>
      <w:r>
        <w:rPr>
          <w:noProof/>
        </w:rPr>
        <w:fldChar w:fldCharType="begin"/>
      </w:r>
      <w:r>
        <w:rPr>
          <w:noProof/>
        </w:rPr>
        <w:instrText xml:space="preserve"> PAGEREF _Toc190686995 \h </w:instrText>
      </w:r>
      <w:r>
        <w:rPr>
          <w:noProof/>
        </w:rPr>
      </w:r>
      <w:r>
        <w:rPr>
          <w:noProof/>
        </w:rPr>
        <w:fldChar w:fldCharType="separate"/>
      </w:r>
      <w:r>
        <w:rPr>
          <w:noProof/>
        </w:rPr>
        <w:t>12</w:t>
      </w:r>
      <w:r>
        <w:rPr>
          <w:noProof/>
        </w:rPr>
        <w:fldChar w:fldCharType="end"/>
      </w:r>
    </w:p>
    <w:p w14:paraId="2A2FD8F9" w14:textId="6370C290" w:rsidR="004E6652" w:rsidRDefault="004E6652">
      <w:pPr>
        <w:pStyle w:val="TOC3"/>
        <w:tabs>
          <w:tab w:val="left" w:pos="1100"/>
          <w:tab w:val="right" w:leader="dot" w:pos="10053"/>
        </w:tabs>
        <w:rPr>
          <w:rFonts w:asciiTheme="minorHAnsi" w:eastAsiaTheme="minorEastAsia" w:hAnsiTheme="minorHAnsi" w:cstheme="minorBidi"/>
          <w:noProof/>
          <w:color w:val="auto"/>
          <w:sz w:val="22"/>
          <w:szCs w:val="22"/>
          <w:lang w:val="en-US" w:eastAsia="en-US"/>
        </w:rPr>
      </w:pPr>
      <w:r w:rsidRPr="00AA1CA7">
        <w:rPr>
          <w:rFonts w:ascii="Trebuchet MS" w:hAnsi="Trebuchet MS"/>
          <w:noProof/>
        </w:rPr>
        <w:t>2.6.2</w:t>
      </w:r>
      <w:r>
        <w:rPr>
          <w:rFonts w:asciiTheme="minorHAnsi" w:eastAsiaTheme="minorEastAsia" w:hAnsiTheme="minorHAnsi" w:cstheme="minorBidi"/>
          <w:noProof/>
          <w:color w:val="auto"/>
          <w:sz w:val="22"/>
          <w:szCs w:val="22"/>
          <w:lang w:val="en-US" w:eastAsia="en-US"/>
        </w:rPr>
        <w:tab/>
      </w:r>
      <w:r>
        <w:rPr>
          <w:noProof/>
        </w:rPr>
        <w:t>Aircraft profile input parameters</w:t>
      </w:r>
      <w:r>
        <w:rPr>
          <w:noProof/>
        </w:rPr>
        <w:tab/>
      </w:r>
      <w:r>
        <w:rPr>
          <w:noProof/>
        </w:rPr>
        <w:fldChar w:fldCharType="begin"/>
      </w:r>
      <w:r>
        <w:rPr>
          <w:noProof/>
        </w:rPr>
        <w:instrText xml:space="preserve"> PAGEREF _Toc190686996 \h </w:instrText>
      </w:r>
      <w:r>
        <w:rPr>
          <w:noProof/>
        </w:rPr>
      </w:r>
      <w:r>
        <w:rPr>
          <w:noProof/>
        </w:rPr>
        <w:fldChar w:fldCharType="separate"/>
      </w:r>
      <w:r>
        <w:rPr>
          <w:noProof/>
        </w:rPr>
        <w:t>16</w:t>
      </w:r>
      <w:r>
        <w:rPr>
          <w:noProof/>
        </w:rPr>
        <w:fldChar w:fldCharType="end"/>
      </w:r>
    </w:p>
    <w:p w14:paraId="08A3921E" w14:textId="2ACEEFE9" w:rsidR="004E6652" w:rsidRDefault="004E6652">
      <w:pPr>
        <w:pStyle w:val="TOC2"/>
        <w:tabs>
          <w:tab w:val="left" w:pos="570"/>
          <w:tab w:val="right" w:leader="dot" w:pos="10053"/>
        </w:tabs>
        <w:rPr>
          <w:rFonts w:asciiTheme="minorHAnsi" w:eastAsiaTheme="minorEastAsia" w:hAnsiTheme="minorHAnsi" w:cstheme="minorBidi"/>
          <w:noProof/>
          <w:color w:val="auto"/>
          <w:lang w:val="en-US" w:eastAsia="en-US"/>
        </w:rPr>
      </w:pPr>
      <w:r w:rsidRPr="00AA1CA7">
        <w:rPr>
          <w:rFonts w:ascii="Trebuchet MS" w:hAnsi="Trebuchet MS"/>
          <w:noProof/>
        </w:rPr>
        <w:t>2.7</w:t>
      </w:r>
      <w:r>
        <w:rPr>
          <w:rFonts w:asciiTheme="minorHAnsi" w:eastAsiaTheme="minorEastAsia" w:hAnsiTheme="minorHAnsi" w:cstheme="minorBidi"/>
          <w:noProof/>
          <w:color w:val="auto"/>
          <w:lang w:val="en-US" w:eastAsia="en-US"/>
        </w:rPr>
        <w:tab/>
      </w:r>
      <w:r>
        <w:rPr>
          <w:noProof/>
        </w:rPr>
        <w:t>Suppression Tactic Parameters</w:t>
      </w:r>
      <w:r>
        <w:rPr>
          <w:noProof/>
        </w:rPr>
        <w:tab/>
      </w:r>
      <w:r>
        <w:rPr>
          <w:noProof/>
        </w:rPr>
        <w:fldChar w:fldCharType="begin"/>
      </w:r>
      <w:r>
        <w:rPr>
          <w:noProof/>
        </w:rPr>
        <w:instrText xml:space="preserve"> PAGEREF _Toc190686997 \h </w:instrText>
      </w:r>
      <w:r>
        <w:rPr>
          <w:noProof/>
        </w:rPr>
      </w:r>
      <w:r>
        <w:rPr>
          <w:noProof/>
        </w:rPr>
        <w:fldChar w:fldCharType="separate"/>
      </w:r>
      <w:r>
        <w:rPr>
          <w:noProof/>
        </w:rPr>
        <w:t>18</w:t>
      </w:r>
      <w:r>
        <w:rPr>
          <w:noProof/>
        </w:rPr>
        <w:fldChar w:fldCharType="end"/>
      </w:r>
    </w:p>
    <w:p w14:paraId="06292B38" w14:textId="3C2DF335" w:rsidR="004E6652" w:rsidRDefault="004E6652">
      <w:pPr>
        <w:pStyle w:val="TOC3"/>
        <w:tabs>
          <w:tab w:val="left" w:pos="1100"/>
          <w:tab w:val="right" w:leader="dot" w:pos="10053"/>
        </w:tabs>
        <w:rPr>
          <w:rFonts w:asciiTheme="minorHAnsi" w:eastAsiaTheme="minorEastAsia" w:hAnsiTheme="minorHAnsi" w:cstheme="minorBidi"/>
          <w:noProof/>
          <w:color w:val="auto"/>
          <w:sz w:val="22"/>
          <w:szCs w:val="22"/>
          <w:lang w:val="en-US" w:eastAsia="en-US"/>
        </w:rPr>
      </w:pPr>
      <w:r w:rsidRPr="00AA1CA7">
        <w:rPr>
          <w:rFonts w:ascii="Trebuchet MS" w:hAnsi="Trebuchet MS"/>
          <w:noProof/>
        </w:rPr>
        <w:t>2.7.1</w:t>
      </w:r>
      <w:r>
        <w:rPr>
          <w:rFonts w:asciiTheme="minorHAnsi" w:eastAsiaTheme="minorEastAsia" w:hAnsiTheme="minorHAnsi" w:cstheme="minorBidi"/>
          <w:noProof/>
          <w:color w:val="auto"/>
          <w:sz w:val="22"/>
          <w:szCs w:val="22"/>
          <w:lang w:val="en-US" w:eastAsia="en-US"/>
        </w:rPr>
        <w:tab/>
      </w:r>
      <w:r>
        <w:rPr>
          <w:noProof/>
        </w:rPr>
        <w:t>SuppressionTacticInput Options</w:t>
      </w:r>
      <w:r>
        <w:rPr>
          <w:noProof/>
        </w:rPr>
        <w:tab/>
      </w:r>
      <w:r>
        <w:rPr>
          <w:noProof/>
        </w:rPr>
        <w:fldChar w:fldCharType="begin"/>
      </w:r>
      <w:r>
        <w:rPr>
          <w:noProof/>
        </w:rPr>
        <w:instrText xml:space="preserve"> PAGEREF _Toc190686998 \h </w:instrText>
      </w:r>
      <w:r>
        <w:rPr>
          <w:noProof/>
        </w:rPr>
      </w:r>
      <w:r>
        <w:rPr>
          <w:noProof/>
        </w:rPr>
        <w:fldChar w:fldCharType="separate"/>
      </w:r>
      <w:r>
        <w:rPr>
          <w:noProof/>
        </w:rPr>
        <w:t>18</w:t>
      </w:r>
      <w:r>
        <w:rPr>
          <w:noProof/>
        </w:rPr>
        <w:fldChar w:fldCharType="end"/>
      </w:r>
    </w:p>
    <w:p w14:paraId="746BBE29" w14:textId="15214696" w:rsidR="004E6652" w:rsidRDefault="004E6652">
      <w:pPr>
        <w:pStyle w:val="TOC3"/>
        <w:tabs>
          <w:tab w:val="left" w:pos="1100"/>
          <w:tab w:val="right" w:leader="dot" w:pos="10053"/>
        </w:tabs>
        <w:rPr>
          <w:rFonts w:asciiTheme="minorHAnsi" w:eastAsiaTheme="minorEastAsia" w:hAnsiTheme="minorHAnsi" w:cstheme="minorBidi"/>
          <w:noProof/>
          <w:color w:val="auto"/>
          <w:sz w:val="22"/>
          <w:szCs w:val="22"/>
          <w:lang w:val="en-US" w:eastAsia="en-US"/>
        </w:rPr>
      </w:pPr>
      <w:r w:rsidRPr="00AA1CA7">
        <w:rPr>
          <w:rFonts w:ascii="Trebuchet MS" w:hAnsi="Trebuchet MS"/>
          <w:noProof/>
        </w:rPr>
        <w:t>2.7.2</w:t>
      </w:r>
      <w:r>
        <w:rPr>
          <w:rFonts w:asciiTheme="minorHAnsi" w:eastAsiaTheme="minorEastAsia" w:hAnsiTheme="minorHAnsi" w:cstheme="minorBidi"/>
          <w:noProof/>
          <w:color w:val="auto"/>
          <w:sz w:val="22"/>
          <w:szCs w:val="22"/>
          <w:lang w:val="en-US" w:eastAsia="en-US"/>
        </w:rPr>
        <w:tab/>
      </w:r>
      <w:r w:rsidRPr="00AA1CA7">
        <w:rPr>
          <w:i/>
          <w:noProof/>
        </w:rPr>
        <w:t xml:space="preserve">change_condition </w:t>
      </w:r>
      <w:r>
        <w:rPr>
          <w:noProof/>
        </w:rPr>
        <w:t>Options</w:t>
      </w:r>
      <w:r>
        <w:rPr>
          <w:noProof/>
        </w:rPr>
        <w:tab/>
      </w:r>
      <w:r>
        <w:rPr>
          <w:noProof/>
        </w:rPr>
        <w:fldChar w:fldCharType="begin"/>
      </w:r>
      <w:r>
        <w:rPr>
          <w:noProof/>
        </w:rPr>
        <w:instrText xml:space="preserve"> PAGEREF _Toc190686999 \h </w:instrText>
      </w:r>
      <w:r>
        <w:rPr>
          <w:noProof/>
        </w:rPr>
      </w:r>
      <w:r>
        <w:rPr>
          <w:noProof/>
        </w:rPr>
        <w:fldChar w:fldCharType="separate"/>
      </w:r>
      <w:r>
        <w:rPr>
          <w:noProof/>
        </w:rPr>
        <w:t>19</w:t>
      </w:r>
      <w:r>
        <w:rPr>
          <w:noProof/>
        </w:rPr>
        <w:fldChar w:fldCharType="end"/>
      </w:r>
    </w:p>
    <w:p w14:paraId="7268A180" w14:textId="2948E2DB" w:rsidR="00564A5B" w:rsidRPr="004A3E7C" w:rsidRDefault="00564A5B" w:rsidP="00564A5B">
      <w:pPr>
        <w:pStyle w:val="TOC3"/>
        <w:rPr>
          <w:lang w:val="en-US"/>
        </w:rPr>
      </w:pPr>
      <w:r w:rsidRPr="004A3E7C">
        <w:fldChar w:fldCharType="end"/>
      </w:r>
    </w:p>
    <w:p w14:paraId="3308A5DC" w14:textId="1857EECC" w:rsidR="00564A5B" w:rsidRPr="004A3E7C" w:rsidRDefault="00564A5B" w:rsidP="00564A5B">
      <w:pPr>
        <w:ind w:right="0"/>
        <w:rPr>
          <w:lang w:val="en-US"/>
        </w:rPr>
      </w:pPr>
    </w:p>
    <w:p w14:paraId="6DCFB439" w14:textId="77777777" w:rsidR="00564A5B" w:rsidRDefault="00564A5B" w:rsidP="00564A5B">
      <w:pPr>
        <w:pStyle w:val="Title"/>
        <w:tabs>
          <w:tab w:val="clear" w:pos="4536"/>
          <w:tab w:val="clear" w:pos="9072"/>
          <w:tab w:val="left" w:pos="5617"/>
        </w:tabs>
      </w:pPr>
      <w:bookmarkStart w:id="0" w:name="_Toc305764081"/>
      <w:r w:rsidRPr="00D85AB9">
        <w:t>List of figures and tables</w:t>
      </w:r>
    </w:p>
    <w:p w14:paraId="5441DD9A" w14:textId="77777777" w:rsidR="00564A5B" w:rsidRPr="00842F48" w:rsidRDefault="00564A5B" w:rsidP="00564A5B"/>
    <w:p w14:paraId="7DDF3030" w14:textId="4A56E0C2" w:rsidR="00564A5B" w:rsidRDefault="00564A5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r>
        <w:rPr>
          <w:lang w:val="en-US"/>
        </w:rPr>
        <w:fldChar w:fldCharType="begin"/>
      </w:r>
      <w:r>
        <w:rPr>
          <w:lang w:val="en-US"/>
        </w:rPr>
        <w:instrText xml:space="preserve"> TOC \h \z \c "Table" </w:instrText>
      </w:r>
      <w:r>
        <w:rPr>
          <w:lang w:val="en-US"/>
        </w:rPr>
        <w:fldChar w:fldCharType="separate"/>
      </w:r>
      <w:hyperlink w:anchor="_Toc190685925" w:history="1">
        <w:r w:rsidRPr="001E4AB4">
          <w:rPr>
            <w:rStyle w:val="Hyperlink"/>
            <w:noProof/>
          </w:rPr>
          <w:t>Table 1. Wildfire Parameter Inputs</w:t>
        </w:r>
        <w:r>
          <w:rPr>
            <w:noProof/>
            <w:webHidden/>
          </w:rPr>
          <w:tab/>
        </w:r>
        <w:r>
          <w:rPr>
            <w:noProof/>
            <w:webHidden/>
          </w:rPr>
          <w:fldChar w:fldCharType="begin"/>
        </w:r>
        <w:r>
          <w:rPr>
            <w:noProof/>
            <w:webHidden/>
          </w:rPr>
          <w:instrText xml:space="preserve"> PAGEREF _Toc190685925 \h </w:instrText>
        </w:r>
        <w:r>
          <w:rPr>
            <w:noProof/>
            <w:webHidden/>
          </w:rPr>
        </w:r>
        <w:r>
          <w:rPr>
            <w:noProof/>
            <w:webHidden/>
          </w:rPr>
          <w:fldChar w:fldCharType="separate"/>
        </w:r>
        <w:r w:rsidR="004E6652">
          <w:rPr>
            <w:noProof/>
            <w:webHidden/>
          </w:rPr>
          <w:t>6</w:t>
        </w:r>
        <w:r>
          <w:rPr>
            <w:noProof/>
            <w:webHidden/>
          </w:rPr>
          <w:fldChar w:fldCharType="end"/>
        </w:r>
      </w:hyperlink>
    </w:p>
    <w:p w14:paraId="76489A12" w14:textId="55CBDBC2" w:rsidR="00564A5B" w:rsidRDefault="006A42E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hyperlink w:anchor="_Toc190685926" w:history="1">
        <w:r w:rsidR="00564A5B" w:rsidRPr="001E4AB4">
          <w:rPr>
            <w:rStyle w:val="Hyperlink"/>
            <w:noProof/>
            <w:lang w:val="en-US"/>
          </w:rPr>
          <w:t>Table 2</w:t>
        </w:r>
        <w:r w:rsidR="00564A5B" w:rsidRPr="001E4AB4">
          <w:rPr>
            <w:rStyle w:val="Hyperlink"/>
            <w:noProof/>
          </w:rPr>
          <w:t>.</w:t>
        </w:r>
        <w:r w:rsidR="00564A5B" w:rsidRPr="001E4AB4">
          <w:rPr>
            <w:rStyle w:val="Hyperlink"/>
            <w:noProof/>
            <w:lang w:val="en-US"/>
          </w:rPr>
          <w:t xml:space="preserve"> Terrain Parameter Inputs</w:t>
        </w:r>
        <w:r w:rsidR="00564A5B">
          <w:rPr>
            <w:noProof/>
            <w:webHidden/>
          </w:rPr>
          <w:tab/>
        </w:r>
        <w:r w:rsidR="00564A5B">
          <w:rPr>
            <w:noProof/>
            <w:webHidden/>
          </w:rPr>
          <w:fldChar w:fldCharType="begin"/>
        </w:r>
        <w:r w:rsidR="00564A5B">
          <w:rPr>
            <w:noProof/>
            <w:webHidden/>
          </w:rPr>
          <w:instrText xml:space="preserve"> PAGEREF _Toc190685926 \h </w:instrText>
        </w:r>
        <w:r w:rsidR="00564A5B">
          <w:rPr>
            <w:noProof/>
            <w:webHidden/>
          </w:rPr>
        </w:r>
        <w:r w:rsidR="00564A5B">
          <w:rPr>
            <w:noProof/>
            <w:webHidden/>
          </w:rPr>
          <w:fldChar w:fldCharType="separate"/>
        </w:r>
        <w:r w:rsidR="004E6652">
          <w:rPr>
            <w:noProof/>
            <w:webHidden/>
          </w:rPr>
          <w:t>9</w:t>
        </w:r>
        <w:r w:rsidR="00564A5B">
          <w:rPr>
            <w:noProof/>
            <w:webHidden/>
          </w:rPr>
          <w:fldChar w:fldCharType="end"/>
        </w:r>
      </w:hyperlink>
    </w:p>
    <w:p w14:paraId="5A4B8F76" w14:textId="769DC9A3" w:rsidR="00564A5B" w:rsidRDefault="006A42E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hyperlink w:anchor="_Toc190685927" w:history="1">
        <w:r w:rsidR="00564A5B" w:rsidRPr="001E4AB4">
          <w:rPr>
            <w:rStyle w:val="Hyperlink"/>
            <w:noProof/>
          </w:rPr>
          <w:t>Table 3. Atmosphere Parameter Inputs</w:t>
        </w:r>
        <w:r w:rsidR="00564A5B">
          <w:rPr>
            <w:noProof/>
            <w:webHidden/>
          </w:rPr>
          <w:tab/>
        </w:r>
        <w:r w:rsidR="00564A5B">
          <w:rPr>
            <w:noProof/>
            <w:webHidden/>
          </w:rPr>
          <w:fldChar w:fldCharType="begin"/>
        </w:r>
        <w:r w:rsidR="00564A5B">
          <w:rPr>
            <w:noProof/>
            <w:webHidden/>
          </w:rPr>
          <w:instrText xml:space="preserve"> PAGEREF _Toc190685927 \h </w:instrText>
        </w:r>
        <w:r w:rsidR="00564A5B">
          <w:rPr>
            <w:noProof/>
            <w:webHidden/>
          </w:rPr>
        </w:r>
        <w:r w:rsidR="00564A5B">
          <w:rPr>
            <w:noProof/>
            <w:webHidden/>
          </w:rPr>
          <w:fldChar w:fldCharType="separate"/>
        </w:r>
        <w:r w:rsidR="004E6652">
          <w:rPr>
            <w:noProof/>
            <w:webHidden/>
          </w:rPr>
          <w:t>10</w:t>
        </w:r>
        <w:r w:rsidR="00564A5B">
          <w:rPr>
            <w:noProof/>
            <w:webHidden/>
          </w:rPr>
          <w:fldChar w:fldCharType="end"/>
        </w:r>
      </w:hyperlink>
    </w:p>
    <w:p w14:paraId="1FCB8380" w14:textId="1D9B3411" w:rsidR="00564A5B" w:rsidRDefault="006A42E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hyperlink w:anchor="_Toc190685928" w:history="1">
        <w:r w:rsidR="00564A5B" w:rsidRPr="001E4AB4">
          <w:rPr>
            <w:rStyle w:val="Hyperlink"/>
            <w:noProof/>
          </w:rPr>
          <w:t>Table 4 Wildfire Aircraft Agent Parameter Inputs</w:t>
        </w:r>
        <w:r w:rsidR="00564A5B">
          <w:rPr>
            <w:noProof/>
            <w:webHidden/>
          </w:rPr>
          <w:tab/>
        </w:r>
        <w:r w:rsidR="00564A5B">
          <w:rPr>
            <w:noProof/>
            <w:webHidden/>
          </w:rPr>
          <w:fldChar w:fldCharType="begin"/>
        </w:r>
        <w:r w:rsidR="00564A5B">
          <w:rPr>
            <w:noProof/>
            <w:webHidden/>
          </w:rPr>
          <w:instrText xml:space="preserve"> PAGEREF _Toc190685928 \h </w:instrText>
        </w:r>
        <w:r w:rsidR="00564A5B">
          <w:rPr>
            <w:noProof/>
            <w:webHidden/>
          </w:rPr>
        </w:r>
        <w:r w:rsidR="00564A5B">
          <w:rPr>
            <w:noProof/>
            <w:webHidden/>
          </w:rPr>
          <w:fldChar w:fldCharType="separate"/>
        </w:r>
        <w:r w:rsidR="004E6652">
          <w:rPr>
            <w:noProof/>
            <w:webHidden/>
          </w:rPr>
          <w:t>11</w:t>
        </w:r>
        <w:r w:rsidR="00564A5B">
          <w:rPr>
            <w:noProof/>
            <w:webHidden/>
          </w:rPr>
          <w:fldChar w:fldCharType="end"/>
        </w:r>
      </w:hyperlink>
    </w:p>
    <w:p w14:paraId="5D8092F9" w14:textId="55B39389" w:rsidR="00564A5B" w:rsidRDefault="006A42E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hyperlink w:anchor="_Toc190685929" w:history="1">
        <w:r w:rsidR="00564A5B" w:rsidRPr="001E4AB4">
          <w:rPr>
            <w:rStyle w:val="Hyperlink"/>
            <w:noProof/>
          </w:rPr>
          <w:t>Table 5 Aircraft Propulsion Input Parameters</w:t>
        </w:r>
        <w:r w:rsidR="00564A5B">
          <w:rPr>
            <w:noProof/>
            <w:webHidden/>
          </w:rPr>
          <w:tab/>
        </w:r>
        <w:r w:rsidR="00564A5B">
          <w:rPr>
            <w:noProof/>
            <w:webHidden/>
          </w:rPr>
          <w:fldChar w:fldCharType="begin"/>
        </w:r>
        <w:r w:rsidR="00564A5B">
          <w:rPr>
            <w:noProof/>
            <w:webHidden/>
          </w:rPr>
          <w:instrText xml:space="preserve"> PAGEREF _Toc190685929 \h </w:instrText>
        </w:r>
        <w:r w:rsidR="00564A5B">
          <w:rPr>
            <w:noProof/>
            <w:webHidden/>
          </w:rPr>
        </w:r>
        <w:r w:rsidR="00564A5B">
          <w:rPr>
            <w:noProof/>
            <w:webHidden/>
          </w:rPr>
          <w:fldChar w:fldCharType="separate"/>
        </w:r>
        <w:r w:rsidR="004E6652">
          <w:rPr>
            <w:noProof/>
            <w:webHidden/>
          </w:rPr>
          <w:t>12</w:t>
        </w:r>
        <w:r w:rsidR="00564A5B">
          <w:rPr>
            <w:noProof/>
            <w:webHidden/>
          </w:rPr>
          <w:fldChar w:fldCharType="end"/>
        </w:r>
      </w:hyperlink>
    </w:p>
    <w:p w14:paraId="2893539E" w14:textId="7491C174" w:rsidR="00564A5B" w:rsidRDefault="006A42E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hyperlink w:anchor="_Toc190685930" w:history="1">
        <w:r w:rsidR="00564A5B" w:rsidRPr="001E4AB4">
          <w:rPr>
            <w:rStyle w:val="Hyperlink"/>
            <w:noProof/>
          </w:rPr>
          <w:t>Table 6 Aircraft Mission Profile Input Parameters</w:t>
        </w:r>
        <w:r w:rsidR="00564A5B">
          <w:rPr>
            <w:noProof/>
            <w:webHidden/>
          </w:rPr>
          <w:tab/>
        </w:r>
        <w:r w:rsidR="00564A5B">
          <w:rPr>
            <w:noProof/>
            <w:webHidden/>
          </w:rPr>
          <w:fldChar w:fldCharType="begin"/>
        </w:r>
        <w:r w:rsidR="00564A5B">
          <w:rPr>
            <w:noProof/>
            <w:webHidden/>
          </w:rPr>
          <w:instrText xml:space="preserve"> PAGEREF _Toc190685930 \h </w:instrText>
        </w:r>
        <w:r w:rsidR="00564A5B">
          <w:rPr>
            <w:noProof/>
            <w:webHidden/>
          </w:rPr>
        </w:r>
        <w:r w:rsidR="00564A5B">
          <w:rPr>
            <w:noProof/>
            <w:webHidden/>
          </w:rPr>
          <w:fldChar w:fldCharType="separate"/>
        </w:r>
        <w:r w:rsidR="004E6652">
          <w:rPr>
            <w:noProof/>
            <w:webHidden/>
          </w:rPr>
          <w:t>16</w:t>
        </w:r>
        <w:r w:rsidR="00564A5B">
          <w:rPr>
            <w:noProof/>
            <w:webHidden/>
          </w:rPr>
          <w:fldChar w:fldCharType="end"/>
        </w:r>
      </w:hyperlink>
    </w:p>
    <w:p w14:paraId="36FBA339" w14:textId="1804CBA6" w:rsidR="00564A5B" w:rsidRDefault="006A42EB" w:rsidP="00564A5B">
      <w:pPr>
        <w:pStyle w:val="TableofFigures"/>
        <w:tabs>
          <w:tab w:val="right" w:leader="dot" w:pos="10053"/>
        </w:tabs>
        <w:rPr>
          <w:rFonts w:asciiTheme="minorHAnsi" w:eastAsiaTheme="minorEastAsia" w:hAnsiTheme="minorHAnsi" w:cstheme="minorBidi"/>
          <w:noProof/>
          <w:color w:val="auto"/>
          <w:sz w:val="22"/>
          <w:szCs w:val="22"/>
          <w:lang w:val="en-US" w:eastAsia="en-US"/>
        </w:rPr>
      </w:pPr>
      <w:hyperlink w:anchor="_Toc190685931" w:history="1">
        <w:r w:rsidR="00564A5B" w:rsidRPr="001E4AB4">
          <w:rPr>
            <w:rStyle w:val="Hyperlink"/>
            <w:noProof/>
          </w:rPr>
          <w:t>Table 7 Suppression Tactic Parameters</w:t>
        </w:r>
        <w:r w:rsidR="00564A5B">
          <w:rPr>
            <w:noProof/>
            <w:webHidden/>
          </w:rPr>
          <w:tab/>
        </w:r>
        <w:r w:rsidR="00564A5B">
          <w:rPr>
            <w:noProof/>
            <w:webHidden/>
          </w:rPr>
          <w:fldChar w:fldCharType="begin"/>
        </w:r>
        <w:r w:rsidR="00564A5B">
          <w:rPr>
            <w:noProof/>
            <w:webHidden/>
          </w:rPr>
          <w:instrText xml:space="preserve"> PAGEREF _Toc190685931 \h </w:instrText>
        </w:r>
        <w:r w:rsidR="00564A5B">
          <w:rPr>
            <w:noProof/>
            <w:webHidden/>
          </w:rPr>
        </w:r>
        <w:r w:rsidR="00564A5B">
          <w:rPr>
            <w:noProof/>
            <w:webHidden/>
          </w:rPr>
          <w:fldChar w:fldCharType="separate"/>
        </w:r>
        <w:r w:rsidR="004E6652">
          <w:rPr>
            <w:noProof/>
            <w:webHidden/>
          </w:rPr>
          <w:t>18</w:t>
        </w:r>
        <w:r w:rsidR="00564A5B">
          <w:rPr>
            <w:noProof/>
            <w:webHidden/>
          </w:rPr>
          <w:fldChar w:fldCharType="end"/>
        </w:r>
      </w:hyperlink>
    </w:p>
    <w:p w14:paraId="6EB19ED7" w14:textId="595E9B91" w:rsidR="00564A5B" w:rsidRDefault="00564A5B" w:rsidP="00564A5B">
      <w:pPr>
        <w:rPr>
          <w:lang w:val="en-US"/>
        </w:rPr>
      </w:pPr>
      <w:r>
        <w:rPr>
          <w:lang w:val="en-US"/>
        </w:rPr>
        <w:fldChar w:fldCharType="end"/>
      </w:r>
    </w:p>
    <w:p w14:paraId="1D82F892" w14:textId="77777777" w:rsidR="00564A5B" w:rsidRPr="004A3E7C" w:rsidRDefault="00564A5B" w:rsidP="00564A5B">
      <w:pPr>
        <w:rPr>
          <w:lang w:val="en-US"/>
        </w:rPr>
      </w:pPr>
    </w:p>
    <w:p w14:paraId="2F2795D8" w14:textId="77777777" w:rsidR="00564A5B" w:rsidRDefault="00564A5B" w:rsidP="00564A5B">
      <w:pPr>
        <w:rPr>
          <w:lang w:val="en-US"/>
        </w:rPr>
      </w:pPr>
    </w:p>
    <w:p w14:paraId="1CAC3D23" w14:textId="77777777" w:rsidR="00564A5B" w:rsidRDefault="00564A5B" w:rsidP="00564A5B">
      <w:pPr>
        <w:rPr>
          <w:lang w:val="en-US"/>
        </w:rPr>
      </w:pPr>
    </w:p>
    <w:p w14:paraId="16B22E00" w14:textId="77777777" w:rsidR="00564A5B" w:rsidRDefault="00564A5B" w:rsidP="00564A5B">
      <w:pPr>
        <w:rPr>
          <w:lang w:val="en-US"/>
        </w:rPr>
      </w:pPr>
    </w:p>
    <w:p w14:paraId="4C9B7803" w14:textId="4ADC3601" w:rsidR="00564A5B" w:rsidRDefault="00564A5B" w:rsidP="00564A5B">
      <w:pPr>
        <w:rPr>
          <w:lang w:val="en-US"/>
        </w:rPr>
      </w:pPr>
    </w:p>
    <w:p w14:paraId="7D10AB3D" w14:textId="03862C10" w:rsidR="00564A5B" w:rsidRDefault="00564A5B" w:rsidP="00564A5B">
      <w:pPr>
        <w:rPr>
          <w:lang w:val="en-US"/>
        </w:rPr>
      </w:pPr>
    </w:p>
    <w:p w14:paraId="4D5520AD" w14:textId="77777777" w:rsidR="00564A5B" w:rsidRDefault="00564A5B" w:rsidP="00564A5B">
      <w:pPr>
        <w:rPr>
          <w:lang w:val="en-US"/>
        </w:rPr>
      </w:pPr>
    </w:p>
    <w:p w14:paraId="0357E5E8" w14:textId="77777777" w:rsidR="00564A5B" w:rsidRDefault="00564A5B" w:rsidP="00564A5B">
      <w:pPr>
        <w:rPr>
          <w:lang w:val="en-US"/>
        </w:rPr>
      </w:pPr>
    </w:p>
    <w:p w14:paraId="3D91AA14" w14:textId="77777777" w:rsidR="00564A5B" w:rsidRDefault="00564A5B" w:rsidP="00564A5B">
      <w:pPr>
        <w:pStyle w:val="Heading1"/>
        <w:numPr>
          <w:ilvl w:val="0"/>
          <w:numId w:val="1"/>
        </w:numPr>
      </w:pPr>
      <w:bookmarkStart w:id="1" w:name="_Toc190686987"/>
      <w:bookmarkEnd w:id="0"/>
      <w:r>
        <w:lastRenderedPageBreak/>
        <w:t>Terms of Use</w:t>
      </w:r>
      <w:bookmarkEnd w:id="1"/>
    </w:p>
    <w:p w14:paraId="1836871A" w14:textId="77777777" w:rsidR="00564A5B" w:rsidRPr="00C50BAF" w:rsidRDefault="00564A5B" w:rsidP="00564A5B">
      <w:pPr>
        <w:rPr>
          <w:lang w:val="en-US"/>
        </w:rPr>
      </w:pPr>
      <w:r w:rsidRPr="00C50BAF">
        <w:rPr>
          <w:lang w:val="en-US"/>
        </w:rPr>
        <w:t xml:space="preserve">Terms of Use for </w:t>
      </w:r>
      <w:proofErr w:type="spellStart"/>
      <w:r>
        <w:rPr>
          <w:lang w:val="en-US"/>
        </w:rPr>
        <w:t>SoSID</w:t>
      </w:r>
      <w:proofErr w:type="spellEnd"/>
      <w:r>
        <w:rPr>
          <w:lang w:val="en-US"/>
        </w:rPr>
        <w:t xml:space="preserve"> Toolkit </w:t>
      </w:r>
      <w:r w:rsidRPr="00C50BAF">
        <w:rPr>
          <w:lang w:val="en-US"/>
        </w:rPr>
        <w:t>(Beta Version)</w:t>
      </w:r>
    </w:p>
    <w:p w14:paraId="7EE9AF02" w14:textId="77777777" w:rsidR="00564A5B" w:rsidRPr="00C50BAF" w:rsidRDefault="00564A5B" w:rsidP="00564A5B">
      <w:pPr>
        <w:rPr>
          <w:lang w:val="en-US"/>
        </w:rPr>
      </w:pPr>
    </w:p>
    <w:p w14:paraId="65EBD344" w14:textId="77777777" w:rsidR="00564A5B" w:rsidRPr="00C64DD2" w:rsidRDefault="00564A5B" w:rsidP="00564A5B">
      <w:pPr>
        <w:pStyle w:val="ListParagraph"/>
        <w:numPr>
          <w:ilvl w:val="0"/>
          <w:numId w:val="42"/>
        </w:numPr>
        <w:rPr>
          <w:rFonts w:ascii="Noto Sans" w:hAnsi="Noto Sans" w:cs="Noto Sans"/>
          <w:sz w:val="19"/>
          <w:szCs w:val="19"/>
        </w:rPr>
      </w:pPr>
      <w:r w:rsidRPr="00C64DD2">
        <w:rPr>
          <w:rFonts w:ascii="Noto Sans" w:hAnsi="Noto Sans" w:cs="Noto Sans"/>
          <w:sz w:val="19"/>
          <w:szCs w:val="19"/>
        </w:rPr>
        <w:t>Acceptance of Terms</w:t>
      </w:r>
    </w:p>
    <w:p w14:paraId="2314B524"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 xml:space="preserve">By accessing, downloading, installing, or using the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you agree to be bound by these Terms of Use ("Terms"). If you do not agree to these Terms, please do not use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These Terms apply to all users of the software, including those who are also contributors of content, information, and other materials or services on the Website.</w:t>
      </w:r>
    </w:p>
    <w:p w14:paraId="6C75ECF5" w14:textId="77777777" w:rsidR="00564A5B" w:rsidRPr="00C64DD2" w:rsidRDefault="00564A5B" w:rsidP="00564A5B">
      <w:pPr>
        <w:rPr>
          <w:rFonts w:cs="Noto Sans"/>
          <w:lang w:val="en-US"/>
        </w:rPr>
      </w:pPr>
    </w:p>
    <w:p w14:paraId="03106CC4" w14:textId="77777777" w:rsidR="00564A5B" w:rsidRPr="00C64DD2" w:rsidRDefault="00564A5B" w:rsidP="00564A5B">
      <w:pPr>
        <w:pStyle w:val="ListParagraph"/>
        <w:numPr>
          <w:ilvl w:val="0"/>
          <w:numId w:val="42"/>
        </w:numPr>
        <w:rPr>
          <w:rFonts w:ascii="Noto Sans" w:hAnsi="Noto Sans" w:cs="Noto Sans"/>
          <w:sz w:val="19"/>
          <w:szCs w:val="19"/>
        </w:rPr>
      </w:pPr>
      <w:r w:rsidRPr="00C64DD2">
        <w:rPr>
          <w:rFonts w:ascii="Noto Sans" w:hAnsi="Noto Sans" w:cs="Noto Sans"/>
          <w:sz w:val="19"/>
          <w:szCs w:val="19"/>
        </w:rPr>
        <w:t>Beta Version Disclaimer</w:t>
      </w:r>
    </w:p>
    <w:p w14:paraId="28295520"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 xml:space="preserve">The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you are about to use is released in its beta version. It is still under development, and its features and functionalities are not fully complete. The purpose of this beta release is to obtain feedback from users like you about the software's performance and usability.</w:t>
      </w:r>
    </w:p>
    <w:p w14:paraId="54B36FC3" w14:textId="77777777" w:rsidR="00564A5B" w:rsidRPr="00C64DD2" w:rsidRDefault="00564A5B" w:rsidP="00564A5B">
      <w:pPr>
        <w:rPr>
          <w:rFonts w:cs="Noto Sans"/>
          <w:lang w:val="en-US"/>
        </w:rPr>
      </w:pPr>
    </w:p>
    <w:p w14:paraId="02D37318"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 xml:space="preserve">As a beta version, please be advised that the results produced by </w:t>
      </w:r>
      <w:r>
        <w:rPr>
          <w:rFonts w:ascii="Noto Sans" w:hAnsi="Noto Sans" w:cs="Noto Sans"/>
          <w:sz w:val="19"/>
          <w:szCs w:val="19"/>
        </w:rPr>
        <w:t xml:space="preserve">the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are preliminary and may be subject to errors or inaccuracies. Users are cautioned to use the software for research purposes only and not for critical operations.</w:t>
      </w:r>
    </w:p>
    <w:p w14:paraId="04F31EBD" w14:textId="77777777" w:rsidR="00564A5B" w:rsidRPr="00C64DD2" w:rsidRDefault="00564A5B" w:rsidP="00564A5B">
      <w:pPr>
        <w:rPr>
          <w:rFonts w:cs="Noto Sans"/>
          <w:lang w:val="en-US"/>
        </w:rPr>
      </w:pPr>
    </w:p>
    <w:p w14:paraId="7DEEE2EB"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Your use of this software indicates your understanding and acceptance of the risks associated with beta software.</w:t>
      </w:r>
    </w:p>
    <w:p w14:paraId="50845349" w14:textId="77777777" w:rsidR="00564A5B" w:rsidRPr="00C64DD2" w:rsidRDefault="00564A5B" w:rsidP="00564A5B">
      <w:pPr>
        <w:rPr>
          <w:rFonts w:cs="Noto Sans"/>
          <w:lang w:val="en-US"/>
        </w:rPr>
      </w:pPr>
    </w:p>
    <w:p w14:paraId="7F7C073C" w14:textId="77777777" w:rsidR="00564A5B" w:rsidRPr="00C64DD2" w:rsidRDefault="00564A5B" w:rsidP="00564A5B">
      <w:pPr>
        <w:pStyle w:val="ListParagraph"/>
        <w:numPr>
          <w:ilvl w:val="0"/>
          <w:numId w:val="42"/>
        </w:numPr>
        <w:rPr>
          <w:rFonts w:ascii="Noto Sans" w:hAnsi="Noto Sans" w:cs="Noto Sans"/>
          <w:sz w:val="19"/>
          <w:szCs w:val="19"/>
        </w:rPr>
      </w:pPr>
      <w:r w:rsidRPr="00C64DD2">
        <w:rPr>
          <w:rFonts w:ascii="Noto Sans" w:hAnsi="Noto Sans" w:cs="Noto Sans"/>
          <w:sz w:val="19"/>
          <w:szCs w:val="19"/>
        </w:rPr>
        <w:t>Reporting of Bugs and Strange Behaviors</w:t>
      </w:r>
    </w:p>
    <w:p w14:paraId="542E8254"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Users are highly encouraged to report any bugs, errors, or strange behaviors encountered while using</w:t>
      </w:r>
      <w:r>
        <w:rPr>
          <w:rFonts w:ascii="Noto Sans" w:hAnsi="Noto Sans" w:cs="Noto Sans"/>
          <w:sz w:val="19"/>
          <w:szCs w:val="19"/>
        </w:rPr>
        <w:t xml:space="preserve"> the</w:t>
      </w:r>
      <w:r w:rsidRPr="00C64DD2">
        <w:rPr>
          <w:rFonts w:ascii="Noto Sans" w:hAnsi="Noto Sans" w:cs="Noto Sans"/>
          <w:sz w:val="19"/>
          <w:szCs w:val="19"/>
        </w:rPr>
        <w:t xml:space="preserv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Your feedback is invaluable in improving the software and resolving issues.</w:t>
      </w:r>
    </w:p>
    <w:p w14:paraId="174AC256" w14:textId="77777777" w:rsidR="00564A5B" w:rsidRPr="00C64DD2" w:rsidRDefault="00564A5B" w:rsidP="00564A5B">
      <w:pPr>
        <w:rPr>
          <w:rFonts w:cs="Noto Sans"/>
          <w:lang w:val="en-US"/>
        </w:rPr>
      </w:pPr>
    </w:p>
    <w:p w14:paraId="2A0E0D59"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Please submit reports via email to one of the associated emails with a detailed description of the issue, including steps to reproduce it, screenshots if applicable, and any other information that might be helpful in diagnosing the problem.</w:t>
      </w:r>
    </w:p>
    <w:p w14:paraId="7822DA55" w14:textId="77777777" w:rsidR="00564A5B" w:rsidRPr="00C64DD2" w:rsidRDefault="00564A5B" w:rsidP="00564A5B">
      <w:pPr>
        <w:rPr>
          <w:rFonts w:cs="Noto Sans"/>
          <w:lang w:val="en-US"/>
        </w:rPr>
      </w:pPr>
    </w:p>
    <w:p w14:paraId="6C1EE843" w14:textId="77777777" w:rsidR="00564A5B" w:rsidRPr="00C64DD2" w:rsidRDefault="00564A5B" w:rsidP="00564A5B">
      <w:pPr>
        <w:pStyle w:val="ListParagraph"/>
        <w:numPr>
          <w:ilvl w:val="0"/>
          <w:numId w:val="42"/>
        </w:numPr>
        <w:rPr>
          <w:rFonts w:ascii="Noto Sans" w:hAnsi="Noto Sans" w:cs="Noto Sans"/>
          <w:sz w:val="19"/>
          <w:szCs w:val="19"/>
        </w:rPr>
      </w:pPr>
      <w:r w:rsidRPr="00C64DD2">
        <w:rPr>
          <w:rFonts w:ascii="Noto Sans" w:hAnsi="Noto Sans" w:cs="Noto Sans"/>
          <w:sz w:val="19"/>
          <w:szCs w:val="19"/>
        </w:rPr>
        <w:t>Publications and Dissemination</w:t>
      </w:r>
    </w:p>
    <w:p w14:paraId="78C13611"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The use of</w:t>
      </w:r>
      <w:r>
        <w:rPr>
          <w:rFonts w:ascii="Noto Sans" w:hAnsi="Noto Sans" w:cs="Noto Sans"/>
          <w:sz w:val="19"/>
          <w:szCs w:val="19"/>
        </w:rPr>
        <w:t xml:space="preserve"> the</w:t>
      </w:r>
      <w:r w:rsidRPr="00C64DD2">
        <w:rPr>
          <w:rFonts w:ascii="Noto Sans" w:hAnsi="Noto Sans" w:cs="Noto Sans"/>
          <w:sz w:val="19"/>
          <w:szCs w:val="19"/>
        </w:rPr>
        <w:t xml:space="preserv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for research that results in publications, presentations, or any form of dissemination is subject to the following conditions:</w:t>
      </w:r>
    </w:p>
    <w:p w14:paraId="27442163" w14:textId="77777777" w:rsidR="00564A5B" w:rsidRPr="00C64DD2" w:rsidRDefault="00564A5B" w:rsidP="00564A5B">
      <w:pPr>
        <w:rPr>
          <w:rFonts w:cs="Noto Sans"/>
          <w:lang w:val="en-US"/>
        </w:rPr>
      </w:pPr>
    </w:p>
    <w:p w14:paraId="7BC1AC80" w14:textId="77777777" w:rsidR="00564A5B" w:rsidRPr="00C64DD2" w:rsidRDefault="00564A5B" w:rsidP="00564A5B">
      <w:pPr>
        <w:pStyle w:val="ListParagraph"/>
        <w:numPr>
          <w:ilvl w:val="2"/>
          <w:numId w:val="42"/>
        </w:numPr>
        <w:rPr>
          <w:rFonts w:ascii="Noto Sans" w:hAnsi="Noto Sans" w:cs="Noto Sans"/>
          <w:sz w:val="19"/>
          <w:szCs w:val="19"/>
        </w:rPr>
      </w:pPr>
      <w:r w:rsidRPr="00C64DD2">
        <w:rPr>
          <w:rFonts w:ascii="Noto Sans" w:hAnsi="Noto Sans" w:cs="Noto Sans"/>
          <w:sz w:val="19"/>
          <w:szCs w:val="19"/>
        </w:rPr>
        <w:t>All such activities must be discussed with and approved by the developers of</w:t>
      </w:r>
      <w:r>
        <w:rPr>
          <w:rFonts w:ascii="Noto Sans" w:hAnsi="Noto Sans" w:cs="Noto Sans"/>
          <w:sz w:val="19"/>
          <w:szCs w:val="19"/>
        </w:rPr>
        <w:t xml:space="preserve"> the</w:t>
      </w:r>
      <w:r w:rsidRPr="00C64DD2">
        <w:rPr>
          <w:rFonts w:ascii="Noto Sans" w:hAnsi="Noto Sans" w:cs="Noto Sans"/>
          <w:sz w:val="19"/>
          <w:szCs w:val="19"/>
        </w:rPr>
        <w:t xml:space="preserv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prior to public disclosure. This allows us to ensure the accuracy of the information being disseminated and to properly acknowledge the contributions of the software to your research.</w:t>
      </w:r>
    </w:p>
    <w:p w14:paraId="5003AD06" w14:textId="77777777" w:rsidR="00564A5B" w:rsidRPr="00C64DD2" w:rsidRDefault="00564A5B" w:rsidP="00564A5B">
      <w:pPr>
        <w:rPr>
          <w:rFonts w:cs="Noto Sans"/>
          <w:lang w:val="en-US"/>
        </w:rPr>
      </w:pPr>
    </w:p>
    <w:p w14:paraId="3811A934" w14:textId="77777777" w:rsidR="00564A5B" w:rsidRDefault="00564A5B" w:rsidP="00564A5B">
      <w:pPr>
        <w:pStyle w:val="ListParagraph"/>
        <w:numPr>
          <w:ilvl w:val="2"/>
          <w:numId w:val="42"/>
        </w:numPr>
        <w:rPr>
          <w:rFonts w:ascii="Noto Sans" w:hAnsi="Noto Sans" w:cs="Noto Sans"/>
          <w:sz w:val="19"/>
          <w:szCs w:val="19"/>
        </w:rPr>
      </w:pPr>
      <w:r w:rsidRPr="00C64DD2">
        <w:rPr>
          <w:rFonts w:ascii="Noto Sans" w:hAnsi="Noto Sans" w:cs="Noto Sans"/>
          <w:sz w:val="19"/>
          <w:szCs w:val="19"/>
        </w:rPr>
        <w:lastRenderedPageBreak/>
        <w:t xml:space="preserve">Requests for approval should be sent to </w:t>
      </w:r>
      <w:hyperlink r:id="rId12" w:history="1">
        <w:r w:rsidRPr="00C64DD2">
          <w:rPr>
            <w:rStyle w:val="Hyperlink"/>
            <w:rFonts w:ascii="Noto Sans" w:hAnsi="Noto Sans" w:cs="Noto Sans"/>
            <w:color w:val="auto"/>
            <w:sz w:val="19"/>
            <w:szCs w:val="19"/>
            <w:lang w:val="fr-FR"/>
          </w:rPr>
          <w:t>prajwal.prakasha@dlr.de</w:t>
        </w:r>
      </w:hyperlink>
      <w:r w:rsidRPr="00C64DD2">
        <w:rPr>
          <w:rStyle w:val="Hyperlink"/>
          <w:rFonts w:ascii="Noto Sans" w:hAnsi="Noto Sans" w:cs="Noto Sans"/>
          <w:color w:val="auto"/>
          <w:sz w:val="19"/>
          <w:szCs w:val="19"/>
          <w:lang w:val="fr-FR"/>
        </w:rPr>
        <w:t xml:space="preserve">, </w:t>
      </w:r>
      <w:r w:rsidRPr="00C64DD2">
        <w:rPr>
          <w:rFonts w:ascii="Noto Sans" w:hAnsi="Noto Sans" w:cs="Noto Sans"/>
          <w:sz w:val="19"/>
          <w:szCs w:val="19"/>
        </w:rPr>
        <w:t>including details of the publication or dissemination activity.</w:t>
      </w:r>
    </w:p>
    <w:p w14:paraId="18950A8E" w14:textId="77777777" w:rsidR="00564A5B" w:rsidRPr="00C64DD2" w:rsidRDefault="00564A5B" w:rsidP="00564A5B">
      <w:pPr>
        <w:pStyle w:val="ListParagraph"/>
        <w:rPr>
          <w:rFonts w:ascii="Noto Sans" w:hAnsi="Noto Sans" w:cs="Noto Sans"/>
          <w:sz w:val="19"/>
          <w:szCs w:val="19"/>
        </w:rPr>
      </w:pPr>
    </w:p>
    <w:p w14:paraId="28C2BB2F"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 xml:space="preserve">The purpose of this condition is to foster collaborative research and to ensure that the use of </w:t>
      </w:r>
      <w:r>
        <w:rPr>
          <w:rFonts w:ascii="Noto Sans" w:hAnsi="Noto Sans" w:cs="Noto Sans"/>
          <w:sz w:val="19"/>
          <w:szCs w:val="19"/>
        </w:rPr>
        <w:t xml:space="preserve">the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in public domains accurately reflects its capabilities and limitations.</w:t>
      </w:r>
    </w:p>
    <w:p w14:paraId="5193CC7F" w14:textId="77777777" w:rsidR="00564A5B" w:rsidRPr="00C64DD2" w:rsidRDefault="00564A5B" w:rsidP="00564A5B">
      <w:pPr>
        <w:rPr>
          <w:rFonts w:cs="Noto Sans"/>
          <w:lang w:val="en-US"/>
        </w:rPr>
      </w:pPr>
    </w:p>
    <w:p w14:paraId="2E18F67C" w14:textId="77777777" w:rsidR="00564A5B" w:rsidRPr="00C64DD2" w:rsidRDefault="00564A5B" w:rsidP="00564A5B">
      <w:pPr>
        <w:pStyle w:val="ListParagraph"/>
        <w:numPr>
          <w:ilvl w:val="0"/>
          <w:numId w:val="42"/>
        </w:numPr>
        <w:rPr>
          <w:rFonts w:ascii="Noto Sans" w:hAnsi="Noto Sans" w:cs="Noto Sans"/>
          <w:sz w:val="19"/>
          <w:szCs w:val="19"/>
        </w:rPr>
      </w:pPr>
      <w:r w:rsidRPr="00C64DD2">
        <w:rPr>
          <w:rFonts w:ascii="Noto Sans" w:hAnsi="Noto Sans" w:cs="Noto Sans"/>
          <w:sz w:val="19"/>
          <w:szCs w:val="19"/>
        </w:rPr>
        <w:t>General Conditions</w:t>
      </w:r>
    </w:p>
    <w:p w14:paraId="0EB4BE6E" w14:textId="77777777" w:rsidR="00564A5B" w:rsidRPr="00C64DD2" w:rsidRDefault="00564A5B" w:rsidP="00564A5B">
      <w:pPr>
        <w:pStyle w:val="ListParagraph"/>
        <w:numPr>
          <w:ilvl w:val="1"/>
          <w:numId w:val="42"/>
        </w:numPr>
        <w:rPr>
          <w:rFonts w:ascii="Noto Sans" w:hAnsi="Noto Sans" w:cs="Noto Sans"/>
          <w:sz w:val="19"/>
          <w:szCs w:val="19"/>
        </w:rPr>
      </w:pPr>
      <w:r>
        <w:rPr>
          <w:rFonts w:ascii="Noto Sans" w:hAnsi="Noto Sans" w:cs="Noto Sans"/>
          <w:sz w:val="19"/>
          <w:szCs w:val="19"/>
        </w:rPr>
        <w:t xml:space="preserve">The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is provided "as is", and the developers make no warranties regarding its performance, reliability, or suitability for any particular purpose. By using this software, you agree to do so at your own risk.</w:t>
      </w:r>
    </w:p>
    <w:p w14:paraId="46FA2B19" w14:textId="77777777" w:rsidR="00564A5B" w:rsidRPr="00C64DD2" w:rsidRDefault="00564A5B" w:rsidP="00564A5B">
      <w:pPr>
        <w:rPr>
          <w:rFonts w:cs="Noto Sans"/>
          <w:lang w:val="en-US"/>
        </w:rPr>
      </w:pPr>
    </w:p>
    <w:p w14:paraId="06542D36"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The developers reserve the right to modify these Terms of Use at any time without notice. Your continued use of</w:t>
      </w:r>
      <w:r>
        <w:rPr>
          <w:rFonts w:ascii="Noto Sans" w:hAnsi="Noto Sans" w:cs="Noto Sans"/>
          <w:sz w:val="19"/>
          <w:szCs w:val="19"/>
        </w:rPr>
        <w:t xml:space="preserve"> the</w:t>
      </w:r>
      <w:r w:rsidRPr="00C64DD2">
        <w:rPr>
          <w:rFonts w:ascii="Noto Sans" w:hAnsi="Noto Sans" w:cs="Noto Sans"/>
          <w:sz w:val="19"/>
          <w:szCs w:val="19"/>
        </w:rPr>
        <w:t xml:space="preserv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after any such changes constitutes your acceptance of the new Terms.</w:t>
      </w:r>
    </w:p>
    <w:p w14:paraId="66571CE6" w14:textId="77777777" w:rsidR="00564A5B" w:rsidRPr="00C64DD2" w:rsidRDefault="00564A5B" w:rsidP="00564A5B">
      <w:pPr>
        <w:rPr>
          <w:rFonts w:cs="Noto Sans"/>
          <w:lang w:val="en-US"/>
        </w:rPr>
      </w:pPr>
    </w:p>
    <w:p w14:paraId="36FC8ACF" w14:textId="77777777" w:rsidR="00564A5B" w:rsidRPr="00C64DD2" w:rsidRDefault="00564A5B" w:rsidP="00564A5B">
      <w:pPr>
        <w:pStyle w:val="ListParagraph"/>
        <w:numPr>
          <w:ilvl w:val="1"/>
          <w:numId w:val="42"/>
        </w:numPr>
        <w:rPr>
          <w:rFonts w:ascii="Noto Sans" w:hAnsi="Noto Sans" w:cs="Noto Sans"/>
          <w:sz w:val="19"/>
          <w:szCs w:val="19"/>
        </w:rPr>
      </w:pPr>
      <w:r w:rsidRPr="00C64DD2">
        <w:rPr>
          <w:rFonts w:ascii="Noto Sans" w:hAnsi="Noto Sans" w:cs="Noto Sans"/>
          <w:sz w:val="19"/>
          <w:szCs w:val="19"/>
        </w:rPr>
        <w:t>These Terms constitute the entire agreement between you and the developers of</w:t>
      </w:r>
      <w:r>
        <w:rPr>
          <w:rFonts w:ascii="Noto Sans" w:hAnsi="Noto Sans" w:cs="Noto Sans"/>
          <w:sz w:val="19"/>
          <w:szCs w:val="19"/>
        </w:rPr>
        <w:t xml:space="preserve"> the</w:t>
      </w:r>
      <w:r w:rsidRPr="00C64DD2">
        <w:rPr>
          <w:rFonts w:ascii="Noto Sans" w:hAnsi="Noto Sans" w:cs="Noto Sans"/>
          <w:sz w:val="19"/>
          <w:szCs w:val="19"/>
        </w:rPr>
        <w:t xml:space="preserve"> </w:t>
      </w:r>
      <w:proofErr w:type="spellStart"/>
      <w:r w:rsidRPr="00C64DD2">
        <w:rPr>
          <w:rFonts w:ascii="Noto Sans" w:hAnsi="Noto Sans" w:cs="Noto Sans"/>
          <w:sz w:val="19"/>
          <w:szCs w:val="19"/>
        </w:rPr>
        <w:t>SoSID</w:t>
      </w:r>
      <w:proofErr w:type="spellEnd"/>
      <w:r w:rsidRPr="00C64DD2">
        <w:rPr>
          <w:rFonts w:ascii="Noto Sans" w:hAnsi="Noto Sans" w:cs="Noto Sans"/>
          <w:sz w:val="19"/>
          <w:szCs w:val="19"/>
        </w:rPr>
        <w:t xml:space="preserve"> Toolkit and govern your use of the software, superseding any prior agreements between you and the developers.</w:t>
      </w:r>
    </w:p>
    <w:p w14:paraId="1165E638" w14:textId="77777777" w:rsidR="00564A5B" w:rsidRPr="00C50BAF" w:rsidRDefault="00564A5B" w:rsidP="00564A5B">
      <w:pPr>
        <w:rPr>
          <w:lang w:val="en-US"/>
        </w:rPr>
      </w:pPr>
    </w:p>
    <w:p w14:paraId="0D3D9C9B" w14:textId="77777777" w:rsidR="00564A5B" w:rsidRPr="00C50BAF" w:rsidRDefault="00564A5B" w:rsidP="00564A5B">
      <w:pPr>
        <w:rPr>
          <w:lang w:val="en-US"/>
        </w:rPr>
      </w:pPr>
      <w:r w:rsidRPr="00C50BAF">
        <w:rPr>
          <w:lang w:val="en-US"/>
        </w:rPr>
        <w:t>Contact Information</w:t>
      </w:r>
    </w:p>
    <w:p w14:paraId="0FADAADF" w14:textId="77777777" w:rsidR="00564A5B" w:rsidRDefault="00564A5B" w:rsidP="00564A5B">
      <w:pPr>
        <w:rPr>
          <w:lang w:val="en-US"/>
        </w:rPr>
      </w:pPr>
      <w:r w:rsidRPr="00C50BAF">
        <w:rPr>
          <w:lang w:val="en-US"/>
        </w:rPr>
        <w:t xml:space="preserve">For any questions, concerns, or suggestions regarding these Terms of Use, please contact </w:t>
      </w:r>
      <w:r>
        <w:rPr>
          <w:lang w:val="en-US"/>
        </w:rPr>
        <w:t>one of the associated developers:</w:t>
      </w:r>
    </w:p>
    <w:p w14:paraId="1480E835" w14:textId="77777777" w:rsidR="00564A5B" w:rsidRPr="00D84DAD" w:rsidRDefault="00564A5B" w:rsidP="00564A5B">
      <w:pPr>
        <w:rPr>
          <w:color w:val="auto"/>
          <w:lang w:val="en-US"/>
        </w:rPr>
      </w:pPr>
      <w:r w:rsidRPr="00D84DAD">
        <w:rPr>
          <w:lang w:val="en-US"/>
        </w:rPr>
        <w:t>Hussain Nabih Na</w:t>
      </w:r>
      <w:r w:rsidRPr="00D84DAD">
        <w:rPr>
          <w:color w:val="auto"/>
          <w:lang w:val="en-US"/>
        </w:rPr>
        <w:t xml:space="preserve">eem – </w:t>
      </w:r>
      <w:hyperlink r:id="rId13" w:history="1">
        <w:r w:rsidRPr="00D84DAD">
          <w:rPr>
            <w:rStyle w:val="Hyperlink"/>
            <w:color w:val="auto"/>
            <w:lang w:val="en-US"/>
          </w:rPr>
          <w:t>Nabih.naeem@dlr.de</w:t>
        </w:r>
      </w:hyperlink>
      <w:r w:rsidRPr="00D84DAD">
        <w:rPr>
          <w:color w:val="auto"/>
          <w:lang w:val="en-US"/>
        </w:rPr>
        <w:t xml:space="preserve">  </w:t>
      </w:r>
    </w:p>
    <w:p w14:paraId="3058FFC3" w14:textId="77777777" w:rsidR="00564A5B" w:rsidRPr="00D84DAD" w:rsidRDefault="00564A5B" w:rsidP="00564A5B">
      <w:pPr>
        <w:rPr>
          <w:color w:val="auto"/>
          <w:lang w:val="en-US"/>
        </w:rPr>
      </w:pPr>
      <w:r w:rsidRPr="00D84DAD">
        <w:rPr>
          <w:color w:val="auto"/>
          <w:lang w:val="en-US"/>
        </w:rPr>
        <w:t xml:space="preserve">Nazlican Cigal – </w:t>
      </w:r>
      <w:hyperlink r:id="rId14" w:history="1">
        <w:r w:rsidRPr="00D84DAD">
          <w:rPr>
            <w:rStyle w:val="Hyperlink"/>
            <w:color w:val="auto"/>
            <w:lang w:val="en-US"/>
          </w:rPr>
          <w:t>Nazlican.Cigal@dlr.de</w:t>
        </w:r>
      </w:hyperlink>
      <w:r w:rsidRPr="00D84DAD">
        <w:rPr>
          <w:color w:val="auto"/>
          <w:lang w:val="en-US"/>
        </w:rPr>
        <w:t xml:space="preserve"> </w:t>
      </w:r>
    </w:p>
    <w:p w14:paraId="6158B2C1" w14:textId="77777777" w:rsidR="00564A5B" w:rsidRPr="00D84DAD" w:rsidRDefault="00564A5B" w:rsidP="00564A5B">
      <w:pPr>
        <w:rPr>
          <w:lang w:val="de-DE"/>
        </w:rPr>
      </w:pPr>
      <w:r w:rsidRPr="00D84DAD">
        <w:rPr>
          <w:color w:val="auto"/>
          <w:lang w:val="de-DE"/>
        </w:rPr>
        <w:t xml:space="preserve">Nikolaos Kalliatakis – </w:t>
      </w:r>
      <w:hyperlink r:id="rId15" w:history="1">
        <w:r w:rsidRPr="00D84DAD">
          <w:rPr>
            <w:rStyle w:val="Hyperlink"/>
            <w:color w:val="auto"/>
            <w:lang w:val="de-DE"/>
          </w:rPr>
          <w:t>Nikolaos.kalliatakis@dlr.de</w:t>
        </w:r>
      </w:hyperlink>
      <w:r w:rsidRPr="00D84DAD">
        <w:rPr>
          <w:color w:val="auto"/>
          <w:lang w:val="de-DE"/>
        </w:rPr>
        <w:t xml:space="preserve"> </w:t>
      </w:r>
      <w:r w:rsidRPr="00D84DAD">
        <w:rPr>
          <w:lang w:val="de-DE"/>
        </w:rPr>
        <w:br/>
      </w:r>
    </w:p>
    <w:p w14:paraId="22CE8AEE" w14:textId="77777777" w:rsidR="00564A5B" w:rsidRPr="00D84DAD" w:rsidRDefault="00564A5B" w:rsidP="00564A5B">
      <w:pPr>
        <w:ind w:right="0"/>
        <w:rPr>
          <w:lang w:val="de-DE"/>
        </w:rPr>
      </w:pPr>
      <w:r w:rsidRPr="00D84DAD">
        <w:rPr>
          <w:lang w:val="de-DE"/>
        </w:rPr>
        <w:br w:type="page"/>
      </w:r>
    </w:p>
    <w:p w14:paraId="68B486C1" w14:textId="77777777" w:rsidR="00564A5B" w:rsidRPr="00D84DAD" w:rsidRDefault="00564A5B" w:rsidP="00564A5B">
      <w:pPr>
        <w:rPr>
          <w:lang w:val="de-DE"/>
        </w:rPr>
      </w:pPr>
    </w:p>
    <w:p w14:paraId="70A28017" w14:textId="77777777" w:rsidR="00564A5B" w:rsidRPr="004A3E7C" w:rsidRDefault="00564A5B" w:rsidP="00564A5B">
      <w:pPr>
        <w:pStyle w:val="Heading1"/>
        <w:numPr>
          <w:ilvl w:val="0"/>
          <w:numId w:val="1"/>
        </w:numPr>
      </w:pPr>
      <w:bookmarkStart w:id="2" w:name="_Toc190686988"/>
      <w:r>
        <w:t>Wildfire Simulation</w:t>
      </w:r>
      <w:bookmarkEnd w:id="2"/>
    </w:p>
    <w:p w14:paraId="2518D45D" w14:textId="77777777" w:rsidR="00564A5B" w:rsidRPr="004A3E7C" w:rsidRDefault="00564A5B" w:rsidP="00564A5B"/>
    <w:p w14:paraId="4497BDBD" w14:textId="77777777" w:rsidR="00564A5B" w:rsidRPr="004A3E7C" w:rsidRDefault="00564A5B" w:rsidP="00564A5B">
      <w:pPr>
        <w:pStyle w:val="Heading2"/>
        <w:numPr>
          <w:ilvl w:val="1"/>
          <w:numId w:val="1"/>
        </w:numPr>
      </w:pPr>
      <w:bookmarkStart w:id="3" w:name="_Toc190686989"/>
      <w:r>
        <w:t>Basics of the Simulation</w:t>
      </w:r>
      <w:bookmarkEnd w:id="3"/>
    </w:p>
    <w:p w14:paraId="0C56E038" w14:textId="77777777" w:rsidR="00564A5B" w:rsidRPr="004A3E7C" w:rsidRDefault="00564A5B" w:rsidP="00564A5B">
      <w:pPr>
        <w:rPr>
          <w:lang w:val="en-US"/>
        </w:rPr>
      </w:pPr>
    </w:p>
    <w:p w14:paraId="7BE46EAD" w14:textId="1D2B1287" w:rsidR="00564A5B" w:rsidRDefault="00564A5B" w:rsidP="00564A5B">
      <w:pPr>
        <w:rPr>
          <w:lang w:val="en-US"/>
        </w:rPr>
      </w:pPr>
      <w:r w:rsidRPr="00C50BAF">
        <w:rPr>
          <w:lang w:val="en-US"/>
        </w:rPr>
        <w:t xml:space="preserve">The wildfire simulation utilizes </w:t>
      </w:r>
      <w:r>
        <w:rPr>
          <w:lang w:val="en-US"/>
        </w:rPr>
        <w:t>two</w:t>
      </w:r>
      <w:r w:rsidRPr="00C50BAF">
        <w:rPr>
          <w:lang w:val="en-US"/>
        </w:rPr>
        <w:t xml:space="preserve"> main models: a fire model based on cellular automata and an agent-based model which represents the system of systems</w:t>
      </w:r>
      <w:r w:rsidR="00884632">
        <w:rPr>
          <w:lang w:val="en-US"/>
        </w:rPr>
        <w:t xml:space="preserve"> (</w:t>
      </w:r>
      <w:proofErr w:type="spellStart"/>
      <w:r w:rsidR="00884632">
        <w:rPr>
          <w:lang w:val="en-US"/>
        </w:rPr>
        <w:t>SoS</w:t>
      </w:r>
      <w:proofErr w:type="spellEnd"/>
      <w:r w:rsidR="00884632">
        <w:rPr>
          <w:lang w:val="en-US"/>
        </w:rPr>
        <w:t>)</w:t>
      </w:r>
      <w:r w:rsidRPr="00C50BAF">
        <w:rPr>
          <w:lang w:val="en-US"/>
        </w:rPr>
        <w:t xml:space="preserve"> of the wildfire fighting forces. </w:t>
      </w:r>
      <w:r>
        <w:rPr>
          <w:lang w:val="en-US"/>
        </w:rPr>
        <w:t>At e</w:t>
      </w:r>
      <w:r w:rsidRPr="00C50BAF">
        <w:rPr>
          <w:lang w:val="en-US"/>
        </w:rPr>
        <w:t>ach time step in the simulation, the fire model computes its spread across a terrain and then aircraft agents (and soon ground agents) will determine how to approach and suppress the fire progression based on an operational doctrine. There are many variables that affect how this procedure is conducted and its success, from simulation parameters, to operational parameters and agent-based designs. These are all tune-able based on an input file.</w:t>
      </w:r>
    </w:p>
    <w:p w14:paraId="0576D4BE" w14:textId="77777777" w:rsidR="00564A5B" w:rsidRPr="00C50BAF" w:rsidRDefault="00564A5B" w:rsidP="00564A5B">
      <w:pPr>
        <w:rPr>
          <w:lang w:val="en-US"/>
        </w:rPr>
      </w:pPr>
    </w:p>
    <w:p w14:paraId="3ACC3419" w14:textId="3FBA960F" w:rsidR="00564A5B" w:rsidRDefault="00564A5B" w:rsidP="00564A5B">
      <w:pPr>
        <w:rPr>
          <w:lang w:val="en-US"/>
        </w:rPr>
      </w:pPr>
      <w:r w:rsidRPr="00C50BAF">
        <w:rPr>
          <w:lang w:val="en-US"/>
        </w:rPr>
        <w:t xml:space="preserve"> At the current state, certain parameters such as the terrain and mission start time </w:t>
      </w:r>
      <w:r w:rsidRPr="00F00C8E">
        <w:rPr>
          <w:lang w:val="en-US"/>
        </w:rPr>
        <w:t>are fixed and unchangeable</w:t>
      </w:r>
      <w:r w:rsidRPr="00C50BAF">
        <w:rPr>
          <w:lang w:val="en-US"/>
        </w:rPr>
        <w:t>.</w:t>
      </w:r>
      <w:r w:rsidRPr="00C50BAF">
        <w:rPr>
          <w:i/>
          <w:lang w:val="en-US"/>
        </w:rPr>
        <w:t xml:space="preserve"> </w:t>
      </w:r>
      <w:r w:rsidRPr="00C50BAF">
        <w:rPr>
          <w:lang w:val="en-US"/>
        </w:rPr>
        <w:t xml:space="preserve"> This is to ensure that the scenario description</w:t>
      </w:r>
      <w:r w:rsidR="00884632">
        <w:rPr>
          <w:lang w:val="en-US"/>
        </w:rPr>
        <w:t>s</w:t>
      </w:r>
      <w:r w:rsidRPr="00C50BAF">
        <w:rPr>
          <w:lang w:val="en-US"/>
        </w:rPr>
        <w:t xml:space="preserve"> outlined in the pr</w:t>
      </w:r>
      <w:r>
        <w:rPr>
          <w:lang w:val="en-US"/>
        </w:rPr>
        <w:t>o</w:t>
      </w:r>
      <w:r w:rsidRPr="00C50BAF">
        <w:rPr>
          <w:lang w:val="en-US"/>
        </w:rPr>
        <w:t xml:space="preserve">ject scenario </w:t>
      </w:r>
      <w:r w:rsidR="00884632">
        <w:rPr>
          <w:lang w:val="en-US"/>
        </w:rPr>
        <w:t>are</w:t>
      </w:r>
      <w:r w:rsidRPr="00C50BAF">
        <w:rPr>
          <w:lang w:val="en-US"/>
        </w:rPr>
        <w:t xml:space="preserve"> maintained to a consistent degree. The terrain features, such as the vegetation, residential areas, water areas and elevation data are all fixed to the associated map region. </w:t>
      </w:r>
      <w:r w:rsidR="00884632">
        <w:rPr>
          <w:lang w:val="en-US"/>
        </w:rPr>
        <w:t xml:space="preserve"> For the Grand Challenge, nearly all inputs in the scenarios are fixed as teams are encouraged to design their own aircraft and define new `agents` in the input file. In addition to this, part of the challenge is the exploration of </w:t>
      </w:r>
      <w:proofErr w:type="spellStart"/>
      <w:r w:rsidR="00884632">
        <w:rPr>
          <w:lang w:val="en-US"/>
        </w:rPr>
        <w:t>SoS</w:t>
      </w:r>
      <w:proofErr w:type="spellEnd"/>
      <w:r w:rsidR="00884632">
        <w:rPr>
          <w:lang w:val="en-US"/>
        </w:rPr>
        <w:t>. As such, it is expected that even though the scenarios are pre-defined, changes to operational considerations are acceptable (</w:t>
      </w:r>
      <w:r w:rsidR="00884632">
        <w:rPr>
          <w:u w:val="single"/>
          <w:lang w:val="en-US"/>
        </w:rPr>
        <w:t>so long as adequate reasoning and argumentation is provided</w:t>
      </w:r>
      <w:r w:rsidR="00884632">
        <w:rPr>
          <w:lang w:val="en-US"/>
        </w:rPr>
        <w:t xml:space="preserve">). It is also expected that new inputs may be defined in the scenario input files, based on any developments made by the teams. </w:t>
      </w:r>
    </w:p>
    <w:p w14:paraId="56B3C8E9" w14:textId="77777777" w:rsidR="00564A5B" w:rsidRDefault="00564A5B" w:rsidP="00564A5B">
      <w:pPr>
        <w:ind w:left="360"/>
        <w:rPr>
          <w:lang w:val="en-US"/>
        </w:rPr>
      </w:pPr>
    </w:p>
    <w:p w14:paraId="4A2F6703" w14:textId="77D155CC" w:rsidR="00564A5B" w:rsidRPr="00C50BAF" w:rsidRDefault="00564A5B" w:rsidP="00564A5B">
      <w:pPr>
        <w:rPr>
          <w:lang w:val="en-US"/>
        </w:rPr>
      </w:pPr>
      <w:r w:rsidRPr="00C50BAF">
        <w:rPr>
          <w:lang w:val="en-US"/>
        </w:rPr>
        <w:t xml:space="preserve">Control and manipulation of the wildfire simulation inputs is done based on an input file </w:t>
      </w:r>
      <w:commentRangeStart w:id="4"/>
      <w:commentRangeStart w:id="5"/>
      <w:r w:rsidRPr="00C50BAF">
        <w:rPr>
          <w:lang w:val="en-US"/>
        </w:rPr>
        <w:t>`</w:t>
      </w:r>
      <w:commentRangeStart w:id="6"/>
      <w:commentRangeEnd w:id="6"/>
      <w:r w:rsidRPr="00C50BAF">
        <w:rPr>
          <w:lang w:val="en-US"/>
        </w:rPr>
        <w:commentReference w:id="6"/>
      </w:r>
      <w:proofErr w:type="spellStart"/>
      <w:r>
        <w:rPr>
          <w:i/>
          <w:lang w:val="en-US"/>
        </w:rPr>
        <w:t>toolkit_</w:t>
      </w:r>
      <w:proofErr w:type="gramStart"/>
      <w:r>
        <w:rPr>
          <w:i/>
          <w:lang w:val="en-US"/>
        </w:rPr>
        <w:t>input</w:t>
      </w:r>
      <w:r w:rsidRPr="00C50BAF">
        <w:rPr>
          <w:i/>
          <w:lang w:val="en-US"/>
        </w:rPr>
        <w:t>.json</w:t>
      </w:r>
      <w:proofErr w:type="spellEnd"/>
      <w:proofErr w:type="gramEnd"/>
      <w:r w:rsidRPr="00C50BAF">
        <w:rPr>
          <w:i/>
          <w:lang w:val="en-US"/>
        </w:rPr>
        <w:t>`</w:t>
      </w:r>
      <w:r w:rsidRPr="00C50BAF">
        <w:rPr>
          <w:lang w:val="en-US"/>
        </w:rPr>
        <w:t xml:space="preserve">.  </w:t>
      </w:r>
      <w:commentRangeEnd w:id="4"/>
      <w:r>
        <w:rPr>
          <w:rStyle w:val="CommentReference"/>
        </w:rPr>
        <w:commentReference w:id="4"/>
      </w:r>
      <w:commentRangeEnd w:id="5"/>
      <w:r>
        <w:rPr>
          <w:rStyle w:val="CommentReference"/>
        </w:rPr>
        <w:commentReference w:id="5"/>
      </w:r>
      <w:r w:rsidRPr="00C50BAF">
        <w:rPr>
          <w:lang w:val="en-US"/>
        </w:rPr>
        <w:t xml:space="preserve">Within this file, there is a possibility to refer to other files, namely the agent definition files (to be used for defining the aircraft designs).  </w:t>
      </w:r>
      <w:r w:rsidRPr="00C50BAF">
        <w:rPr>
          <w:b/>
          <w:lang w:val="en-US"/>
        </w:rPr>
        <w:t xml:space="preserve">Unless specified, all inputs will be </w:t>
      </w:r>
      <w:r w:rsidR="00884632">
        <w:rPr>
          <w:b/>
          <w:lang w:val="en-US"/>
        </w:rPr>
        <w:t xml:space="preserve">assumed as </w:t>
      </w:r>
      <w:r w:rsidRPr="00C50BAF">
        <w:rPr>
          <w:b/>
          <w:lang w:val="en-US"/>
        </w:rPr>
        <w:t>default values</w:t>
      </w:r>
      <w:r w:rsidRPr="00C50BAF">
        <w:rPr>
          <w:lang w:val="en-US"/>
        </w:rPr>
        <w:t xml:space="preserve">. </w:t>
      </w:r>
    </w:p>
    <w:p w14:paraId="178FCC2A" w14:textId="77777777" w:rsidR="00564A5B" w:rsidRDefault="00564A5B" w:rsidP="00564A5B">
      <w:pPr>
        <w:rPr>
          <w:lang w:val="en-US"/>
        </w:rPr>
      </w:pPr>
    </w:p>
    <w:p w14:paraId="02981438" w14:textId="77777777" w:rsidR="00564A5B" w:rsidRPr="004A3E7C" w:rsidRDefault="00564A5B" w:rsidP="00564A5B">
      <w:pPr>
        <w:pStyle w:val="Heading2"/>
        <w:numPr>
          <w:ilvl w:val="1"/>
          <w:numId w:val="1"/>
        </w:numPr>
      </w:pPr>
      <w:bookmarkStart w:id="7" w:name="_Toc190686990"/>
      <w:r>
        <w:t>Running the Simulation</w:t>
      </w:r>
      <w:bookmarkEnd w:id="7"/>
    </w:p>
    <w:p w14:paraId="1F4C5B39" w14:textId="77777777" w:rsidR="00564A5B" w:rsidRDefault="00564A5B" w:rsidP="00564A5B">
      <w:pPr>
        <w:rPr>
          <w:lang w:val="en-US"/>
        </w:rPr>
      </w:pPr>
    </w:p>
    <w:p w14:paraId="4F5459FF" w14:textId="04DC6663" w:rsidR="00564A5B" w:rsidRDefault="00884632" w:rsidP="00564A5B">
      <w:pPr>
        <w:pStyle w:val="ListParagraph"/>
        <w:numPr>
          <w:ilvl w:val="0"/>
          <w:numId w:val="43"/>
        </w:numPr>
        <w:rPr>
          <w:rFonts w:ascii="Noto Sans" w:hAnsi="Noto Sans" w:cs="Noto Sans"/>
          <w:sz w:val="19"/>
          <w:szCs w:val="19"/>
        </w:rPr>
      </w:pPr>
      <w:r>
        <w:rPr>
          <w:rFonts w:ascii="Noto Sans" w:hAnsi="Noto Sans" w:cs="Noto Sans"/>
          <w:sz w:val="19"/>
          <w:szCs w:val="19"/>
        </w:rPr>
        <w:t>Upon copying and installing the repository, read and follow the instructions in the `</w:t>
      </w:r>
      <w:r>
        <w:rPr>
          <w:rFonts w:ascii="Noto Sans" w:hAnsi="Noto Sans" w:cs="Noto Sans"/>
          <w:i/>
          <w:sz w:val="19"/>
          <w:szCs w:val="19"/>
        </w:rPr>
        <w:t>CONTRIBUTING.md`</w:t>
      </w:r>
    </w:p>
    <w:p w14:paraId="165084F0" w14:textId="39B815A2" w:rsidR="00884632" w:rsidRDefault="00884632" w:rsidP="00564A5B">
      <w:pPr>
        <w:pStyle w:val="ListParagraph"/>
        <w:numPr>
          <w:ilvl w:val="0"/>
          <w:numId w:val="43"/>
        </w:numPr>
        <w:rPr>
          <w:rFonts w:ascii="Noto Sans" w:hAnsi="Noto Sans" w:cs="Noto Sans"/>
          <w:sz w:val="19"/>
          <w:szCs w:val="19"/>
        </w:rPr>
      </w:pPr>
      <w:r>
        <w:rPr>
          <w:rFonts w:ascii="Noto Sans" w:hAnsi="Noto Sans" w:cs="Noto Sans"/>
          <w:sz w:val="19"/>
          <w:szCs w:val="19"/>
        </w:rPr>
        <w:t xml:space="preserve">Navigate to the </w:t>
      </w:r>
      <w:r>
        <w:rPr>
          <w:rFonts w:ascii="Noto Sans" w:hAnsi="Noto Sans" w:cs="Noto Sans"/>
          <w:i/>
          <w:sz w:val="19"/>
          <w:szCs w:val="19"/>
        </w:rPr>
        <w:t>examples/wildfire/data/scenarios/inputs</w:t>
      </w:r>
      <w:r>
        <w:rPr>
          <w:rFonts w:ascii="Noto Sans" w:hAnsi="Noto Sans" w:cs="Noto Sans"/>
          <w:sz w:val="19"/>
          <w:szCs w:val="19"/>
        </w:rPr>
        <w:t xml:space="preserve"> folder to view the different scenarios provided in the Grand Challenge.</w:t>
      </w:r>
    </w:p>
    <w:p w14:paraId="6622B8FF" w14:textId="56553F86" w:rsidR="00884632" w:rsidRDefault="00884632" w:rsidP="00564A5B">
      <w:pPr>
        <w:pStyle w:val="ListParagraph"/>
        <w:numPr>
          <w:ilvl w:val="0"/>
          <w:numId w:val="43"/>
        </w:numPr>
        <w:rPr>
          <w:rFonts w:ascii="Noto Sans" w:hAnsi="Noto Sans" w:cs="Noto Sans"/>
          <w:sz w:val="19"/>
          <w:szCs w:val="19"/>
        </w:rPr>
      </w:pPr>
      <w:r>
        <w:rPr>
          <w:rFonts w:ascii="Noto Sans" w:hAnsi="Noto Sans" w:cs="Noto Sans"/>
          <w:sz w:val="19"/>
          <w:szCs w:val="19"/>
        </w:rPr>
        <w:t xml:space="preserve">To apply a certain scenario, navigate to </w:t>
      </w:r>
      <w:r>
        <w:rPr>
          <w:rFonts w:ascii="Noto Sans" w:hAnsi="Noto Sans" w:cs="Noto Sans"/>
          <w:i/>
          <w:sz w:val="19"/>
          <w:szCs w:val="19"/>
        </w:rPr>
        <w:t>examples/wildfire/main.py</w:t>
      </w:r>
      <w:r>
        <w:rPr>
          <w:rFonts w:ascii="Noto Sans" w:hAnsi="Noto Sans" w:cs="Noto Sans"/>
          <w:sz w:val="19"/>
          <w:szCs w:val="19"/>
        </w:rPr>
        <w:t xml:space="preserve"> and change the input file path matching to the scenario you would like to run. If you would like to make changes to the input file </w:t>
      </w:r>
      <w:r>
        <w:rPr>
          <w:rFonts w:ascii="Noto Sans" w:hAnsi="Noto Sans" w:cs="Noto Sans"/>
          <w:b/>
          <w:sz w:val="19"/>
          <w:szCs w:val="19"/>
        </w:rPr>
        <w:t xml:space="preserve">it is recommended to make a copy of the input file, apply any changes, and then place the copied file path into the </w:t>
      </w:r>
      <w:r>
        <w:rPr>
          <w:rFonts w:ascii="Noto Sans" w:hAnsi="Noto Sans" w:cs="Noto Sans"/>
          <w:b/>
          <w:i/>
          <w:sz w:val="19"/>
          <w:szCs w:val="19"/>
        </w:rPr>
        <w:t>`Overwrites`</w:t>
      </w:r>
      <w:r>
        <w:rPr>
          <w:rFonts w:ascii="Noto Sans" w:hAnsi="Noto Sans" w:cs="Noto Sans"/>
          <w:b/>
          <w:sz w:val="19"/>
          <w:szCs w:val="19"/>
        </w:rPr>
        <w:t xml:space="preserve">. </w:t>
      </w:r>
      <w:r>
        <w:rPr>
          <w:rFonts w:ascii="Noto Sans" w:hAnsi="Noto Sans" w:cs="Noto Sans"/>
          <w:sz w:val="19"/>
          <w:szCs w:val="19"/>
        </w:rPr>
        <w:t>Doing so will ensure that the default values for the scenario are maintained and any additional changes are applied afterwards.</w:t>
      </w:r>
    </w:p>
    <w:p w14:paraId="1F72D771" w14:textId="026F3C3E" w:rsidR="00602AAC" w:rsidRDefault="00602AAC" w:rsidP="00564A5B">
      <w:pPr>
        <w:pStyle w:val="ListParagraph"/>
        <w:numPr>
          <w:ilvl w:val="0"/>
          <w:numId w:val="43"/>
        </w:numPr>
        <w:rPr>
          <w:rFonts w:ascii="Noto Sans" w:hAnsi="Noto Sans" w:cs="Noto Sans"/>
          <w:sz w:val="19"/>
          <w:szCs w:val="19"/>
        </w:rPr>
      </w:pPr>
      <w:r>
        <w:rPr>
          <w:rFonts w:ascii="Noto Sans" w:hAnsi="Noto Sans" w:cs="Noto Sans"/>
          <w:sz w:val="19"/>
          <w:szCs w:val="19"/>
        </w:rPr>
        <w:t xml:space="preserve">To change the agents/ aircraft, change the </w:t>
      </w:r>
      <w:r>
        <w:rPr>
          <w:rFonts w:ascii="Noto Sans" w:hAnsi="Noto Sans" w:cs="Noto Sans"/>
          <w:i/>
          <w:sz w:val="19"/>
          <w:szCs w:val="19"/>
        </w:rPr>
        <w:t>`agents`</w:t>
      </w:r>
      <w:r>
        <w:rPr>
          <w:rFonts w:ascii="Noto Sans" w:hAnsi="Noto Sans" w:cs="Noto Sans"/>
          <w:sz w:val="19"/>
          <w:szCs w:val="19"/>
        </w:rPr>
        <w:t xml:space="preserve"> input in the overwrites/ copied input file matching the aircraft file path present in </w:t>
      </w:r>
      <w:r>
        <w:rPr>
          <w:rFonts w:ascii="Noto Sans" w:hAnsi="Noto Sans" w:cs="Noto Sans"/>
          <w:i/>
          <w:sz w:val="19"/>
          <w:szCs w:val="19"/>
        </w:rPr>
        <w:t>examples/wildfire/data/aircraft/</w:t>
      </w:r>
      <w:r>
        <w:rPr>
          <w:rFonts w:ascii="Noto Sans" w:hAnsi="Noto Sans" w:cs="Noto Sans"/>
          <w:sz w:val="19"/>
          <w:szCs w:val="19"/>
        </w:rPr>
        <w:t>.</w:t>
      </w:r>
    </w:p>
    <w:p w14:paraId="720D76A2" w14:textId="3B261E1A" w:rsidR="00564A5B" w:rsidRDefault="00884632" w:rsidP="00564A5B">
      <w:pPr>
        <w:pStyle w:val="ListParagraph"/>
        <w:numPr>
          <w:ilvl w:val="0"/>
          <w:numId w:val="43"/>
        </w:numPr>
        <w:rPr>
          <w:rFonts w:ascii="Noto Sans" w:hAnsi="Noto Sans" w:cs="Noto Sans"/>
          <w:sz w:val="19"/>
          <w:szCs w:val="19"/>
        </w:rPr>
      </w:pPr>
      <w:r>
        <w:rPr>
          <w:rFonts w:ascii="Noto Sans" w:hAnsi="Noto Sans" w:cs="Noto Sans"/>
          <w:sz w:val="19"/>
          <w:szCs w:val="19"/>
        </w:rPr>
        <w:t xml:space="preserve">Run </w:t>
      </w:r>
      <w:r>
        <w:rPr>
          <w:rFonts w:ascii="Noto Sans" w:hAnsi="Noto Sans" w:cs="Noto Sans"/>
          <w:i/>
          <w:sz w:val="19"/>
          <w:szCs w:val="19"/>
        </w:rPr>
        <w:t>`main.py`</w:t>
      </w:r>
      <w:r>
        <w:rPr>
          <w:rFonts w:ascii="Noto Sans" w:hAnsi="Noto Sans" w:cs="Noto Sans"/>
          <w:sz w:val="19"/>
          <w:szCs w:val="19"/>
        </w:rPr>
        <w:t xml:space="preserve"> via the terminal or the coding software.</w:t>
      </w:r>
    </w:p>
    <w:p w14:paraId="4A371525" w14:textId="3CEB698D" w:rsidR="00564A5B" w:rsidRDefault="00564A5B" w:rsidP="00564A5B">
      <w:pPr>
        <w:pStyle w:val="ListParagraph"/>
        <w:numPr>
          <w:ilvl w:val="0"/>
          <w:numId w:val="43"/>
        </w:numPr>
        <w:rPr>
          <w:rFonts w:ascii="Noto Sans" w:hAnsi="Noto Sans" w:cs="Noto Sans"/>
          <w:sz w:val="19"/>
          <w:szCs w:val="19"/>
        </w:rPr>
      </w:pPr>
      <w:r w:rsidRPr="00445CFB">
        <w:rPr>
          <w:rFonts w:ascii="Noto Sans" w:hAnsi="Noto Sans" w:cs="Noto Sans"/>
          <w:sz w:val="19"/>
          <w:szCs w:val="19"/>
        </w:rPr>
        <w:t xml:space="preserve">A GUI of the wildfire simulation should open. Run the simulation by clicking `start` in the bottom left corner, </w:t>
      </w:r>
      <w:r w:rsidRPr="004E6652">
        <w:rPr>
          <w:rFonts w:ascii="Noto Sans" w:hAnsi="Noto Sans" w:cs="Noto Sans"/>
          <w:sz w:val="19"/>
          <w:szCs w:val="19"/>
        </w:rPr>
        <w:t>see</w:t>
      </w:r>
      <w:r w:rsidR="004E6652" w:rsidRPr="004E6652">
        <w:rPr>
          <w:rFonts w:ascii="Noto Sans" w:hAnsi="Noto Sans" w:cs="Noto Sans"/>
          <w:sz w:val="19"/>
          <w:szCs w:val="19"/>
        </w:rPr>
        <w:t xml:space="preserve"> </w:t>
      </w:r>
      <w:r w:rsidR="004E6652" w:rsidRPr="004E6652">
        <w:rPr>
          <w:rFonts w:ascii="Noto Sans" w:hAnsi="Noto Sans" w:cs="Noto Sans"/>
          <w:sz w:val="19"/>
          <w:szCs w:val="19"/>
        </w:rPr>
        <w:fldChar w:fldCharType="begin"/>
      </w:r>
      <w:r w:rsidR="004E6652" w:rsidRPr="004E6652">
        <w:rPr>
          <w:rFonts w:ascii="Noto Sans" w:hAnsi="Noto Sans" w:cs="Noto Sans"/>
          <w:sz w:val="19"/>
          <w:szCs w:val="19"/>
        </w:rPr>
        <w:instrText xml:space="preserve"> REF _Ref190687060 \h  \* MERGEFORMAT </w:instrText>
      </w:r>
      <w:r w:rsidR="004E6652" w:rsidRPr="004E6652">
        <w:rPr>
          <w:rFonts w:ascii="Noto Sans" w:hAnsi="Noto Sans" w:cs="Noto Sans"/>
          <w:sz w:val="19"/>
          <w:szCs w:val="19"/>
        </w:rPr>
      </w:r>
      <w:r w:rsidR="004E6652" w:rsidRPr="004E6652">
        <w:rPr>
          <w:rFonts w:ascii="Noto Sans" w:hAnsi="Noto Sans" w:cs="Noto Sans"/>
          <w:sz w:val="19"/>
          <w:szCs w:val="19"/>
        </w:rPr>
        <w:fldChar w:fldCharType="separate"/>
      </w:r>
      <w:r w:rsidR="004E6652" w:rsidRPr="004E6652">
        <w:rPr>
          <w:rFonts w:ascii="Noto Sans" w:hAnsi="Noto Sans" w:cs="Noto Sans"/>
          <w:sz w:val="19"/>
          <w:szCs w:val="19"/>
        </w:rPr>
        <w:t xml:space="preserve">Figure </w:t>
      </w:r>
      <w:r w:rsidR="004E6652" w:rsidRPr="004E6652">
        <w:rPr>
          <w:rFonts w:ascii="Noto Sans" w:hAnsi="Noto Sans" w:cs="Noto Sans"/>
          <w:noProof/>
          <w:sz w:val="19"/>
          <w:szCs w:val="19"/>
        </w:rPr>
        <w:t>1</w:t>
      </w:r>
      <w:r w:rsidR="004E6652" w:rsidRPr="004E6652">
        <w:rPr>
          <w:rFonts w:ascii="Noto Sans" w:hAnsi="Noto Sans" w:cs="Noto Sans"/>
          <w:sz w:val="19"/>
          <w:szCs w:val="19"/>
        </w:rPr>
        <w:fldChar w:fldCharType="end"/>
      </w:r>
      <w:r w:rsidR="004E6652" w:rsidRPr="004E6652">
        <w:rPr>
          <w:rFonts w:ascii="Noto Sans" w:hAnsi="Noto Sans" w:cs="Noto Sans"/>
          <w:sz w:val="19"/>
          <w:szCs w:val="19"/>
        </w:rPr>
        <w:t>.</w:t>
      </w:r>
    </w:p>
    <w:p w14:paraId="2F4A2645" w14:textId="77777777" w:rsidR="004E6652" w:rsidRDefault="00564A5B" w:rsidP="004E6652">
      <w:pPr>
        <w:keepNext/>
        <w:ind w:left="360"/>
        <w:jc w:val="center"/>
      </w:pPr>
      <w:r w:rsidRPr="007B7B37">
        <w:rPr>
          <w:noProof/>
        </w:rPr>
        <w:lastRenderedPageBreak/>
        <w:drawing>
          <wp:inline distT="0" distB="0" distL="0" distR="0" wp14:anchorId="61C9B680" wp14:editId="126B40F1">
            <wp:extent cx="4629150" cy="2502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3759" cy="2504984"/>
                    </a:xfrm>
                    <a:prstGeom prst="rect">
                      <a:avLst/>
                    </a:prstGeom>
                  </pic:spPr>
                </pic:pic>
              </a:graphicData>
            </a:graphic>
          </wp:inline>
        </w:drawing>
      </w:r>
    </w:p>
    <w:p w14:paraId="3E330442" w14:textId="0250C489" w:rsidR="00564A5B" w:rsidRDefault="004E6652" w:rsidP="004E6652">
      <w:pPr>
        <w:pStyle w:val="Caption"/>
      </w:pPr>
      <w:bookmarkStart w:id="8" w:name="_Ref190687060"/>
      <w:bookmarkStart w:id="9" w:name="_Ref190687054"/>
      <w:r>
        <w:t xml:space="preserve">Figure </w:t>
      </w:r>
      <w:r>
        <w:fldChar w:fldCharType="begin"/>
      </w:r>
      <w:r>
        <w:instrText xml:space="preserve"> SEQ Figure \* ARABIC </w:instrText>
      </w:r>
      <w:r>
        <w:fldChar w:fldCharType="separate"/>
      </w:r>
      <w:r>
        <w:rPr>
          <w:noProof/>
        </w:rPr>
        <w:t>1</w:t>
      </w:r>
      <w:r>
        <w:fldChar w:fldCharType="end"/>
      </w:r>
      <w:bookmarkEnd w:id="8"/>
      <w:r>
        <w:t xml:space="preserve"> GUI of </w:t>
      </w:r>
      <w:proofErr w:type="spellStart"/>
      <w:r>
        <w:t>SoSID</w:t>
      </w:r>
      <w:proofErr w:type="spellEnd"/>
      <w:r>
        <w:t xml:space="preserve"> Toolkit</w:t>
      </w:r>
      <w:bookmarkEnd w:id="9"/>
    </w:p>
    <w:p w14:paraId="4DD2785B" w14:textId="12F7E5F6" w:rsidR="00564A5B" w:rsidRPr="00445CFB" w:rsidRDefault="00564A5B" w:rsidP="00564A5B">
      <w:pPr>
        <w:pStyle w:val="ListParagraph"/>
        <w:numPr>
          <w:ilvl w:val="0"/>
          <w:numId w:val="43"/>
        </w:numPr>
        <w:rPr>
          <w:rFonts w:ascii="Noto Sans" w:hAnsi="Noto Sans" w:cs="Noto Sans"/>
          <w:sz w:val="19"/>
          <w:szCs w:val="19"/>
        </w:rPr>
      </w:pPr>
      <w:r w:rsidRPr="00445CFB">
        <w:rPr>
          <w:rFonts w:ascii="Noto Sans" w:hAnsi="Noto Sans" w:cs="Noto Sans"/>
          <w:sz w:val="19"/>
          <w:szCs w:val="19"/>
        </w:rPr>
        <w:t xml:space="preserve">Once completed or stopped, close the GUI of the simulation. All simulation outputs will be written to </w:t>
      </w:r>
      <w:r w:rsidR="00884632">
        <w:rPr>
          <w:rFonts w:ascii="Noto Sans" w:hAnsi="Noto Sans" w:cs="Noto Sans"/>
          <w:sz w:val="19"/>
          <w:szCs w:val="19"/>
        </w:rPr>
        <w:t xml:space="preserve">in the output files present in </w:t>
      </w:r>
      <w:r w:rsidR="00884632">
        <w:rPr>
          <w:rFonts w:ascii="Noto Sans" w:hAnsi="Noto Sans" w:cs="Noto Sans"/>
          <w:i/>
          <w:sz w:val="19"/>
          <w:szCs w:val="19"/>
        </w:rPr>
        <w:t>examples/wildfire/data/scenarios/outputs</w:t>
      </w:r>
    </w:p>
    <w:p w14:paraId="2F134413" w14:textId="1499790B" w:rsidR="00B03741" w:rsidRDefault="00602AAC" w:rsidP="00564A5B">
      <w:pPr>
        <w:rPr>
          <w:lang w:val="en-US"/>
        </w:rPr>
      </w:pPr>
      <w:r>
        <w:rPr>
          <w:lang w:val="en-US"/>
        </w:rPr>
        <w:t xml:space="preserve">Below, the various inputs across the scenario input files and aircraft input files are described. Please refer to these tables to understand what the parameters mean. </w:t>
      </w:r>
    </w:p>
    <w:p w14:paraId="5EC563C0" w14:textId="77777777" w:rsidR="00146432" w:rsidRDefault="00146432" w:rsidP="00564A5B">
      <w:pPr>
        <w:rPr>
          <w:lang w:val="en-US"/>
        </w:rPr>
      </w:pPr>
    </w:p>
    <w:p w14:paraId="293941AE" w14:textId="5590A4E6" w:rsidR="00146432" w:rsidRDefault="00602AAC" w:rsidP="00564A5B">
      <w:pPr>
        <w:rPr>
          <w:lang w:val="en-US"/>
        </w:rPr>
      </w:pPr>
      <w:r>
        <w:rPr>
          <w:lang w:val="en-US"/>
        </w:rPr>
        <w:t xml:space="preserve">Some parameters may be </w:t>
      </w:r>
      <w:r w:rsidRPr="000C4CD3">
        <w:rPr>
          <w:shd w:val="clear" w:color="auto" w:fill="F7CFD0" w:themeFill="accent2" w:themeFillTint="33"/>
          <w:lang w:val="en-US"/>
        </w:rPr>
        <w:t>highlighted</w:t>
      </w:r>
      <w:r>
        <w:rPr>
          <w:lang w:val="en-US"/>
        </w:rPr>
        <w:t xml:space="preserve"> to indicate th</w:t>
      </w:r>
      <w:r w:rsidR="000C4CD3">
        <w:rPr>
          <w:lang w:val="en-US"/>
        </w:rPr>
        <w:t xml:space="preserve">at they are under </w:t>
      </w:r>
      <w:r w:rsidR="000C4CD3" w:rsidRPr="000C4CD3">
        <w:rPr>
          <w:b/>
          <w:lang w:val="en-US"/>
        </w:rPr>
        <w:t>no conditions modifiable</w:t>
      </w:r>
      <w:r w:rsidR="000C4CD3">
        <w:rPr>
          <w:lang w:val="en-US"/>
        </w:rPr>
        <w:t xml:space="preserve"> </w:t>
      </w:r>
      <w:r>
        <w:rPr>
          <w:lang w:val="en-US"/>
        </w:rPr>
        <w:t>in the Grand Challenge.</w:t>
      </w:r>
      <w:r w:rsidR="000C4CD3">
        <w:rPr>
          <w:lang w:val="en-US"/>
        </w:rPr>
        <w:t xml:space="preserve"> </w:t>
      </w:r>
    </w:p>
    <w:p w14:paraId="2912F7D4" w14:textId="77777777" w:rsidR="00146432" w:rsidRDefault="00146432" w:rsidP="00564A5B">
      <w:pPr>
        <w:rPr>
          <w:lang w:val="en-US"/>
        </w:rPr>
      </w:pPr>
    </w:p>
    <w:p w14:paraId="1E602589" w14:textId="29C5ED9C" w:rsidR="00564A5B" w:rsidRDefault="000C4CD3" w:rsidP="00564A5B">
      <w:pPr>
        <w:rPr>
          <w:lang w:val="en-US"/>
        </w:rPr>
      </w:pPr>
      <w:r>
        <w:rPr>
          <w:lang w:val="en-US"/>
        </w:rPr>
        <w:t xml:space="preserve">The other parameters are modifiable given sufficient reasoning. For example, once could add airbases if their </w:t>
      </w:r>
      <w:proofErr w:type="spellStart"/>
      <w:r>
        <w:rPr>
          <w:lang w:val="en-US"/>
        </w:rPr>
        <w:t>SoS</w:t>
      </w:r>
      <w:proofErr w:type="spellEnd"/>
      <w:r>
        <w:rPr>
          <w:lang w:val="en-US"/>
        </w:rPr>
        <w:t xml:space="preserve"> design idea is based on having a DIY airbase which can be quickly set-up in a new location (potentially for smaller aircraft/ </w:t>
      </w:r>
      <w:proofErr w:type="spellStart"/>
      <w:r>
        <w:rPr>
          <w:lang w:val="en-US"/>
        </w:rPr>
        <w:t>eVTOLS</w:t>
      </w:r>
      <w:proofErr w:type="spellEnd"/>
      <w:r>
        <w:rPr>
          <w:lang w:val="en-US"/>
        </w:rPr>
        <w:t xml:space="preserve">).  </w:t>
      </w:r>
      <w:r w:rsidR="00602AAC">
        <w:rPr>
          <w:lang w:val="en-US"/>
        </w:rPr>
        <w:t>Video guides may assist you as well</w:t>
      </w:r>
      <w:r>
        <w:rPr>
          <w:lang w:val="en-US"/>
        </w:rPr>
        <w:t xml:space="preserve"> in navigating how to change these parameters and the code base</w:t>
      </w:r>
      <w:r w:rsidR="00602AAC">
        <w:rPr>
          <w:lang w:val="en-US"/>
        </w:rPr>
        <w:t>, and are present in the resources folder.</w:t>
      </w:r>
    </w:p>
    <w:p w14:paraId="26871B6D" w14:textId="77777777" w:rsidR="00602AAC" w:rsidRPr="00445CFB" w:rsidRDefault="00602AAC" w:rsidP="00564A5B">
      <w:pPr>
        <w:rPr>
          <w:lang w:val="en-US"/>
        </w:rPr>
      </w:pPr>
    </w:p>
    <w:p w14:paraId="698CB084" w14:textId="77777777" w:rsidR="00564A5B" w:rsidRPr="004A3E7C" w:rsidRDefault="00564A5B" w:rsidP="00564A5B">
      <w:pPr>
        <w:pStyle w:val="Heading2"/>
        <w:numPr>
          <w:ilvl w:val="1"/>
          <w:numId w:val="1"/>
        </w:numPr>
      </w:pPr>
      <w:bookmarkStart w:id="10" w:name="_Toc190686991"/>
      <w:r>
        <w:t>Wildfire Specific Parameters</w:t>
      </w:r>
      <w:bookmarkEnd w:id="10"/>
    </w:p>
    <w:p w14:paraId="555C9730" w14:textId="77777777" w:rsidR="00564A5B" w:rsidRPr="004A3E7C" w:rsidRDefault="00564A5B" w:rsidP="00564A5B">
      <w:pPr>
        <w:rPr>
          <w:lang w:val="en-US"/>
        </w:rPr>
      </w:pPr>
    </w:p>
    <w:p w14:paraId="5C20E11B" w14:textId="77777777" w:rsidR="00564A5B" w:rsidRDefault="00564A5B" w:rsidP="00564A5B">
      <w:r>
        <w:t>These are the bulk inputs of the wildfire simulation. All subsidiary inputs, such as terrain specifications, atmosphere specifications and agent specifications (for aircraft design) are referred to in this class.</w:t>
      </w:r>
    </w:p>
    <w:p w14:paraId="7468AC63" w14:textId="77777777" w:rsidR="00564A5B" w:rsidRPr="0072183E" w:rsidRDefault="00564A5B" w:rsidP="00564A5B"/>
    <w:p w14:paraId="6EAA3B29" w14:textId="77777777" w:rsidR="00564A5B" w:rsidRDefault="00564A5B" w:rsidP="00564A5B">
      <w:pPr>
        <w:pStyle w:val="Caption"/>
      </w:pPr>
      <w:bookmarkStart w:id="11" w:name="_Toc190685925"/>
      <w:commentRangeStart w:id="12"/>
      <w:commentRangeStart w:id="13"/>
      <w:commentRangeStart w:id="14"/>
      <w:r>
        <w:t xml:space="preserve">Table </w:t>
      </w:r>
      <w:r>
        <w:fldChar w:fldCharType="begin"/>
      </w:r>
      <w:r>
        <w:instrText xml:space="preserve"> SEQ Table \* ARABIC </w:instrText>
      </w:r>
      <w:r>
        <w:fldChar w:fldCharType="separate"/>
      </w:r>
      <w:r>
        <w:rPr>
          <w:noProof/>
        </w:rPr>
        <w:t>1</w:t>
      </w:r>
      <w:r>
        <w:fldChar w:fldCharType="end"/>
      </w:r>
      <w:r>
        <w:t>. Wildfire Parameter Inputs</w:t>
      </w:r>
      <w:commentRangeEnd w:id="12"/>
      <w:r>
        <w:rPr>
          <w:rStyle w:val="CommentReference"/>
          <w:i w:val="0"/>
          <w:iCs w:val="0"/>
          <w:color w:val="3C3C3C"/>
        </w:rPr>
        <w:commentReference w:id="12"/>
      </w:r>
      <w:commentRangeEnd w:id="13"/>
      <w:r>
        <w:rPr>
          <w:rStyle w:val="CommentReference"/>
          <w:i w:val="0"/>
          <w:iCs w:val="0"/>
          <w:color w:val="3C3C3C"/>
        </w:rPr>
        <w:commentReference w:id="13"/>
      </w:r>
      <w:commentRangeEnd w:id="14"/>
      <w:r>
        <w:rPr>
          <w:rStyle w:val="CommentReference"/>
          <w:i w:val="0"/>
          <w:iCs w:val="0"/>
          <w:color w:val="3C3C3C"/>
        </w:rPr>
        <w:commentReference w:id="14"/>
      </w:r>
      <w:bookmarkEnd w:id="11"/>
    </w:p>
    <w:tbl>
      <w:tblPr>
        <w:tblStyle w:val="TableauCOLOSSUS"/>
        <w:tblW w:w="10170" w:type="dxa"/>
        <w:tblLayout w:type="fixed"/>
        <w:tblLook w:val="04A0" w:firstRow="1" w:lastRow="0" w:firstColumn="1" w:lastColumn="0" w:noHBand="0" w:noVBand="1"/>
      </w:tblPr>
      <w:tblGrid>
        <w:gridCol w:w="2880"/>
        <w:gridCol w:w="2970"/>
        <w:gridCol w:w="1682"/>
        <w:gridCol w:w="2638"/>
      </w:tblGrid>
      <w:tr w:rsidR="00564A5B" w14:paraId="3E4D6665" w14:textId="77777777" w:rsidTr="00564A5B">
        <w:trPr>
          <w:cnfStyle w:val="100000000000" w:firstRow="1" w:lastRow="0" w:firstColumn="0" w:lastColumn="0" w:oddVBand="0" w:evenVBand="0" w:oddHBand="0" w:evenHBand="0" w:firstRowFirstColumn="0" w:firstRowLastColumn="0" w:lastRowFirstColumn="0" w:lastRowLastColumn="0"/>
        </w:trPr>
        <w:tc>
          <w:tcPr>
            <w:tcW w:w="2880" w:type="dxa"/>
          </w:tcPr>
          <w:p w14:paraId="13AC9500" w14:textId="77777777" w:rsidR="00564A5B" w:rsidRPr="00C50BAF" w:rsidRDefault="00564A5B" w:rsidP="00564A5B">
            <w:pPr>
              <w:rPr>
                <w:b/>
              </w:rPr>
            </w:pPr>
            <w:r w:rsidRPr="00C50BAF">
              <w:rPr>
                <w:b/>
              </w:rPr>
              <w:t>Parameter</w:t>
            </w:r>
          </w:p>
        </w:tc>
        <w:tc>
          <w:tcPr>
            <w:tcW w:w="2970" w:type="dxa"/>
          </w:tcPr>
          <w:p w14:paraId="5EDCD346" w14:textId="77777777" w:rsidR="00564A5B" w:rsidRPr="00C50BAF" w:rsidRDefault="00564A5B" w:rsidP="00564A5B">
            <w:pPr>
              <w:rPr>
                <w:b/>
              </w:rPr>
            </w:pPr>
            <w:r w:rsidRPr="00C50BAF">
              <w:rPr>
                <w:b/>
              </w:rPr>
              <w:t>Definition</w:t>
            </w:r>
          </w:p>
        </w:tc>
        <w:tc>
          <w:tcPr>
            <w:tcW w:w="1682" w:type="dxa"/>
          </w:tcPr>
          <w:p w14:paraId="58A2200F" w14:textId="77777777" w:rsidR="00564A5B" w:rsidRPr="00C50BAF" w:rsidRDefault="00564A5B" w:rsidP="00564A5B">
            <w:pPr>
              <w:rPr>
                <w:b/>
              </w:rPr>
            </w:pPr>
            <w:commentRangeStart w:id="15"/>
            <w:r w:rsidRPr="00C50BAF">
              <w:rPr>
                <w:b/>
              </w:rPr>
              <w:t>Format</w:t>
            </w:r>
            <w:commentRangeEnd w:id="15"/>
            <w:r>
              <w:rPr>
                <w:rStyle w:val="CommentReference"/>
              </w:rPr>
              <w:commentReference w:id="15"/>
            </w:r>
            <w:r>
              <w:rPr>
                <w:b/>
              </w:rPr>
              <w:t xml:space="preserve"> [unit]</w:t>
            </w:r>
          </w:p>
        </w:tc>
        <w:tc>
          <w:tcPr>
            <w:tcW w:w="2638" w:type="dxa"/>
          </w:tcPr>
          <w:p w14:paraId="5EB4D469" w14:textId="77777777" w:rsidR="00564A5B" w:rsidRDefault="00564A5B" w:rsidP="00564A5B">
            <w:pPr>
              <w:rPr>
                <w:b/>
              </w:rPr>
            </w:pPr>
            <w:r w:rsidRPr="00C50BAF">
              <w:rPr>
                <w:b/>
              </w:rPr>
              <w:t>Default values</w:t>
            </w:r>
          </w:p>
          <w:p w14:paraId="5A45AEBD" w14:textId="77777777" w:rsidR="00564A5B" w:rsidRPr="00C50BAF" w:rsidRDefault="00564A5B" w:rsidP="00564A5B">
            <w:pPr>
              <w:rPr>
                <w:b/>
              </w:rPr>
            </w:pPr>
            <w:r>
              <w:rPr>
                <w:b/>
              </w:rPr>
              <w:t>[comments]</w:t>
            </w:r>
          </w:p>
        </w:tc>
      </w:tr>
      <w:tr w:rsidR="00564A5B" w14:paraId="4E20AEC7" w14:textId="77777777" w:rsidTr="000C4CD3">
        <w:tc>
          <w:tcPr>
            <w:tcW w:w="2880" w:type="dxa"/>
            <w:shd w:val="clear" w:color="auto" w:fill="F7CFD0" w:themeFill="accent2" w:themeFillTint="33"/>
          </w:tcPr>
          <w:p w14:paraId="3A5E1373" w14:textId="77777777" w:rsidR="00564A5B" w:rsidRPr="00842F48" w:rsidRDefault="00564A5B" w:rsidP="00564A5B">
            <w:pPr>
              <w:rPr>
                <w:i/>
              </w:rPr>
            </w:pPr>
            <w:proofErr w:type="spellStart"/>
            <w:r w:rsidRPr="00842F48">
              <w:rPr>
                <w:i/>
              </w:rPr>
              <w:t>time_step</w:t>
            </w:r>
            <w:proofErr w:type="spellEnd"/>
          </w:p>
        </w:tc>
        <w:tc>
          <w:tcPr>
            <w:tcW w:w="2970" w:type="dxa"/>
            <w:shd w:val="clear" w:color="auto" w:fill="F7CFD0" w:themeFill="accent2" w:themeFillTint="33"/>
          </w:tcPr>
          <w:p w14:paraId="461CE5B0" w14:textId="1A681A67" w:rsidR="00564A5B" w:rsidRPr="00B259E4" w:rsidRDefault="00564A5B" w:rsidP="00564A5B">
            <w:pPr>
              <w:jc w:val="left"/>
            </w:pPr>
            <w:r>
              <w:t>The smallest time unit for each simulation iteration step</w:t>
            </w:r>
            <w:r w:rsidR="00602AAC">
              <w:t xml:space="preserve"> for the agent model  </w:t>
            </w:r>
          </w:p>
        </w:tc>
        <w:tc>
          <w:tcPr>
            <w:tcW w:w="1682" w:type="dxa"/>
            <w:shd w:val="clear" w:color="auto" w:fill="F7CFD0" w:themeFill="accent2" w:themeFillTint="33"/>
          </w:tcPr>
          <w:p w14:paraId="5DA472A4" w14:textId="77777777" w:rsidR="00564A5B" w:rsidRDefault="00564A5B" w:rsidP="00564A5B">
            <w:r>
              <w:t>float [s]</w:t>
            </w:r>
          </w:p>
        </w:tc>
        <w:tc>
          <w:tcPr>
            <w:tcW w:w="2638" w:type="dxa"/>
            <w:shd w:val="clear" w:color="auto" w:fill="F7CFD0" w:themeFill="accent2" w:themeFillTint="33"/>
          </w:tcPr>
          <w:p w14:paraId="08CEF864" w14:textId="77777777" w:rsidR="00564A5B" w:rsidRDefault="00564A5B" w:rsidP="00564A5B">
            <w:r>
              <w:t>1</w:t>
            </w:r>
          </w:p>
          <w:p w14:paraId="071BBCA5" w14:textId="183E364A" w:rsidR="00564A5B" w:rsidRPr="00B259E4" w:rsidRDefault="00564A5B" w:rsidP="00564A5B"/>
        </w:tc>
      </w:tr>
      <w:tr w:rsidR="00602AAC" w14:paraId="1A8691EF" w14:textId="77777777" w:rsidTr="000C4CD3">
        <w:tc>
          <w:tcPr>
            <w:tcW w:w="2880" w:type="dxa"/>
            <w:shd w:val="clear" w:color="auto" w:fill="F7CFD0" w:themeFill="accent2" w:themeFillTint="33"/>
          </w:tcPr>
          <w:p w14:paraId="3272F3C0" w14:textId="7337A9C3" w:rsidR="00602AAC" w:rsidRPr="00842F48" w:rsidRDefault="00602AAC" w:rsidP="00564A5B">
            <w:pPr>
              <w:rPr>
                <w:i/>
              </w:rPr>
            </w:pPr>
            <w:proofErr w:type="spellStart"/>
            <w:r>
              <w:rPr>
                <w:i/>
              </w:rPr>
              <w:t>enable_adaptive_time_step</w:t>
            </w:r>
            <w:proofErr w:type="spellEnd"/>
          </w:p>
        </w:tc>
        <w:tc>
          <w:tcPr>
            <w:tcW w:w="2970" w:type="dxa"/>
            <w:shd w:val="clear" w:color="auto" w:fill="F7CFD0" w:themeFill="accent2" w:themeFillTint="33"/>
          </w:tcPr>
          <w:p w14:paraId="7EFDD3EE" w14:textId="1775712E" w:rsidR="00602AAC" w:rsidRPr="00602AAC" w:rsidRDefault="00602AAC" w:rsidP="00602AAC">
            <w:pPr>
              <w:jc w:val="left"/>
            </w:pPr>
            <w:r>
              <w:t xml:space="preserve">Whether the wildfire model should calculate its own ideal timestep. Setting to </w:t>
            </w:r>
            <w:r>
              <w:rPr>
                <w:i/>
              </w:rPr>
              <w:t>false</w:t>
            </w:r>
            <w:r>
              <w:t xml:space="preserve"> will use the </w:t>
            </w:r>
            <w:proofErr w:type="spellStart"/>
            <w:r>
              <w:rPr>
                <w:i/>
              </w:rPr>
              <w:t>time_step</w:t>
            </w:r>
            <w:proofErr w:type="spellEnd"/>
            <w:r>
              <w:t xml:space="preserve"> for the fire model as well.</w:t>
            </w:r>
          </w:p>
        </w:tc>
        <w:tc>
          <w:tcPr>
            <w:tcW w:w="1682" w:type="dxa"/>
            <w:shd w:val="clear" w:color="auto" w:fill="F7CFD0" w:themeFill="accent2" w:themeFillTint="33"/>
          </w:tcPr>
          <w:p w14:paraId="6AB840BA" w14:textId="6A95CDD9" w:rsidR="00602AAC" w:rsidRDefault="00602AAC" w:rsidP="00564A5B">
            <w:r>
              <w:t>bool</w:t>
            </w:r>
          </w:p>
        </w:tc>
        <w:tc>
          <w:tcPr>
            <w:tcW w:w="2638" w:type="dxa"/>
            <w:shd w:val="clear" w:color="auto" w:fill="F7CFD0" w:themeFill="accent2" w:themeFillTint="33"/>
          </w:tcPr>
          <w:p w14:paraId="399815BC" w14:textId="0D393C58" w:rsidR="00602AAC" w:rsidRDefault="00602AAC" w:rsidP="00564A5B">
            <w:r>
              <w:t>true</w:t>
            </w:r>
          </w:p>
        </w:tc>
      </w:tr>
      <w:tr w:rsidR="00564A5B" w14:paraId="36C35DA2" w14:textId="77777777" w:rsidTr="000C4CD3">
        <w:tc>
          <w:tcPr>
            <w:tcW w:w="2880" w:type="dxa"/>
          </w:tcPr>
          <w:p w14:paraId="56DDE1E8" w14:textId="77777777" w:rsidR="00564A5B" w:rsidRPr="00842F48" w:rsidRDefault="00564A5B" w:rsidP="00564A5B">
            <w:pPr>
              <w:rPr>
                <w:i/>
              </w:rPr>
            </w:pPr>
            <w:proofErr w:type="spellStart"/>
            <w:r w:rsidRPr="00842F48">
              <w:rPr>
                <w:i/>
              </w:rPr>
              <w:lastRenderedPageBreak/>
              <w:t>max_runtime</w:t>
            </w:r>
            <w:proofErr w:type="spellEnd"/>
          </w:p>
        </w:tc>
        <w:tc>
          <w:tcPr>
            <w:tcW w:w="2970" w:type="dxa"/>
          </w:tcPr>
          <w:p w14:paraId="1930646A" w14:textId="77777777" w:rsidR="00564A5B" w:rsidRDefault="00564A5B" w:rsidP="00564A5B">
            <w:pPr>
              <w:jc w:val="left"/>
            </w:pPr>
            <w:r>
              <w:t>The maximum number of seconds from mission start to simulate</w:t>
            </w:r>
          </w:p>
        </w:tc>
        <w:tc>
          <w:tcPr>
            <w:tcW w:w="1682" w:type="dxa"/>
          </w:tcPr>
          <w:p w14:paraId="7088F5E5" w14:textId="77777777" w:rsidR="00564A5B" w:rsidRDefault="00564A5B" w:rsidP="00564A5B">
            <w:r>
              <w:t>int [s]</w:t>
            </w:r>
          </w:p>
        </w:tc>
        <w:tc>
          <w:tcPr>
            <w:tcW w:w="2638" w:type="dxa"/>
          </w:tcPr>
          <w:p w14:paraId="514E45A8" w14:textId="77777777" w:rsidR="00564A5B" w:rsidRDefault="00564A5B" w:rsidP="00564A5B">
            <w:r>
              <w:t>43200</w:t>
            </w:r>
          </w:p>
          <w:p w14:paraId="42D3146C" w14:textId="77777777" w:rsidR="00564A5B" w:rsidRPr="00B259E4" w:rsidRDefault="00564A5B" w:rsidP="00564A5B">
            <w:pPr>
              <w:jc w:val="left"/>
            </w:pPr>
          </w:p>
        </w:tc>
      </w:tr>
      <w:tr w:rsidR="00564A5B" w14:paraId="29E681A5" w14:textId="77777777" w:rsidTr="000C4CD3">
        <w:tc>
          <w:tcPr>
            <w:tcW w:w="2880" w:type="dxa"/>
          </w:tcPr>
          <w:p w14:paraId="7FEBE6FD" w14:textId="77777777" w:rsidR="00564A5B" w:rsidRPr="00842F48" w:rsidRDefault="00564A5B" w:rsidP="00564A5B">
            <w:pPr>
              <w:rPr>
                <w:i/>
              </w:rPr>
            </w:pPr>
            <w:proofErr w:type="spellStart"/>
            <w:r w:rsidRPr="00842F48">
              <w:rPr>
                <w:i/>
              </w:rPr>
              <w:t>output_sampling_time</w:t>
            </w:r>
            <w:proofErr w:type="spellEnd"/>
          </w:p>
        </w:tc>
        <w:tc>
          <w:tcPr>
            <w:tcW w:w="2970" w:type="dxa"/>
          </w:tcPr>
          <w:p w14:paraId="180981A2" w14:textId="77777777" w:rsidR="00564A5B" w:rsidRDefault="00564A5B" w:rsidP="00564A5B">
            <w:pPr>
              <w:jc w:val="left"/>
            </w:pPr>
            <w:r>
              <w:t>Frequency of output generation for results</w:t>
            </w:r>
          </w:p>
        </w:tc>
        <w:tc>
          <w:tcPr>
            <w:tcW w:w="1682" w:type="dxa"/>
          </w:tcPr>
          <w:p w14:paraId="3FBED1EF" w14:textId="77777777" w:rsidR="00564A5B" w:rsidRDefault="00564A5B" w:rsidP="00564A5B">
            <w:r>
              <w:t>int [s]</w:t>
            </w:r>
          </w:p>
        </w:tc>
        <w:tc>
          <w:tcPr>
            <w:tcW w:w="2638" w:type="dxa"/>
          </w:tcPr>
          <w:p w14:paraId="16888C80" w14:textId="77777777" w:rsidR="00564A5B" w:rsidRDefault="00564A5B" w:rsidP="00564A5B">
            <w:r>
              <w:t>300</w:t>
            </w:r>
          </w:p>
          <w:p w14:paraId="0F82D9B4" w14:textId="77777777" w:rsidR="00564A5B" w:rsidRDefault="00564A5B" w:rsidP="00564A5B"/>
        </w:tc>
      </w:tr>
      <w:tr w:rsidR="00564A5B" w14:paraId="38D26ECF" w14:textId="77777777" w:rsidTr="000C4CD3">
        <w:tc>
          <w:tcPr>
            <w:tcW w:w="2880" w:type="dxa"/>
            <w:shd w:val="clear" w:color="auto" w:fill="F7CFD0" w:themeFill="accent2" w:themeFillTint="33"/>
          </w:tcPr>
          <w:p w14:paraId="0B0853B6" w14:textId="77777777" w:rsidR="00564A5B" w:rsidRPr="00842F48" w:rsidRDefault="00564A5B" w:rsidP="00564A5B">
            <w:pPr>
              <w:rPr>
                <w:i/>
              </w:rPr>
            </w:pPr>
            <w:proofErr w:type="spellStart"/>
            <w:r>
              <w:rPr>
                <w:i/>
              </w:rPr>
              <w:t>map_in_map</w:t>
            </w:r>
            <w:proofErr w:type="spellEnd"/>
          </w:p>
        </w:tc>
        <w:tc>
          <w:tcPr>
            <w:tcW w:w="2970" w:type="dxa"/>
            <w:shd w:val="clear" w:color="auto" w:fill="F7CFD0" w:themeFill="accent2" w:themeFillTint="33"/>
          </w:tcPr>
          <w:p w14:paraId="59802C81" w14:textId="77777777" w:rsidR="00564A5B" w:rsidRDefault="00564A5B" w:rsidP="00564A5B">
            <w:pPr>
              <w:jc w:val="left"/>
            </w:pPr>
            <w:r>
              <w:t>Whether the operational (larger) map should be utilized</w:t>
            </w:r>
          </w:p>
        </w:tc>
        <w:tc>
          <w:tcPr>
            <w:tcW w:w="1682" w:type="dxa"/>
            <w:shd w:val="clear" w:color="auto" w:fill="F7CFD0" w:themeFill="accent2" w:themeFillTint="33"/>
          </w:tcPr>
          <w:p w14:paraId="25384454" w14:textId="77777777" w:rsidR="00564A5B" w:rsidRDefault="00564A5B" w:rsidP="00564A5B">
            <w:r>
              <w:t>bool</w:t>
            </w:r>
          </w:p>
        </w:tc>
        <w:tc>
          <w:tcPr>
            <w:tcW w:w="2638" w:type="dxa"/>
            <w:shd w:val="clear" w:color="auto" w:fill="F7CFD0" w:themeFill="accent2" w:themeFillTint="33"/>
          </w:tcPr>
          <w:p w14:paraId="7AA220D4" w14:textId="77777777" w:rsidR="00564A5B" w:rsidRDefault="00564A5B" w:rsidP="00564A5B">
            <w:r>
              <w:t>true</w:t>
            </w:r>
          </w:p>
        </w:tc>
      </w:tr>
      <w:tr w:rsidR="00564A5B" w14:paraId="14D7E92D" w14:textId="77777777" w:rsidTr="000C4CD3">
        <w:tc>
          <w:tcPr>
            <w:tcW w:w="2880" w:type="dxa"/>
          </w:tcPr>
          <w:p w14:paraId="7BF1D689" w14:textId="77777777" w:rsidR="00564A5B" w:rsidRDefault="00564A5B" w:rsidP="00564A5B">
            <w:pPr>
              <w:rPr>
                <w:i/>
              </w:rPr>
            </w:pPr>
            <w:proofErr w:type="spellStart"/>
            <w:r>
              <w:rPr>
                <w:i/>
              </w:rPr>
              <w:t>export_img</w:t>
            </w:r>
            <w:proofErr w:type="spellEnd"/>
          </w:p>
        </w:tc>
        <w:tc>
          <w:tcPr>
            <w:tcW w:w="2970" w:type="dxa"/>
          </w:tcPr>
          <w:p w14:paraId="07C02FB9" w14:textId="77777777" w:rsidR="00564A5B" w:rsidRDefault="00564A5B" w:rsidP="00564A5B">
            <w:pPr>
              <w:jc w:val="left"/>
            </w:pPr>
            <w:r>
              <w:t xml:space="preserve">Whether an image of the end state of the fire map should be outputted </w:t>
            </w:r>
          </w:p>
        </w:tc>
        <w:tc>
          <w:tcPr>
            <w:tcW w:w="1682" w:type="dxa"/>
          </w:tcPr>
          <w:p w14:paraId="72F379B0" w14:textId="77777777" w:rsidR="00564A5B" w:rsidRDefault="00564A5B" w:rsidP="00564A5B">
            <w:r>
              <w:t>bool</w:t>
            </w:r>
          </w:p>
        </w:tc>
        <w:tc>
          <w:tcPr>
            <w:tcW w:w="2638" w:type="dxa"/>
          </w:tcPr>
          <w:p w14:paraId="01903899" w14:textId="77777777" w:rsidR="00564A5B" w:rsidRDefault="00564A5B" w:rsidP="00564A5B">
            <w:r>
              <w:t>true</w:t>
            </w:r>
          </w:p>
        </w:tc>
      </w:tr>
      <w:tr w:rsidR="00564A5B" w14:paraId="581C6FCB" w14:textId="77777777" w:rsidTr="000C4CD3">
        <w:tc>
          <w:tcPr>
            <w:tcW w:w="2880" w:type="dxa"/>
            <w:shd w:val="clear" w:color="auto" w:fill="F7CFD0" w:themeFill="accent2" w:themeFillTint="33"/>
          </w:tcPr>
          <w:p w14:paraId="3A19218A" w14:textId="77777777" w:rsidR="00564A5B" w:rsidRDefault="00564A5B" w:rsidP="00564A5B">
            <w:pPr>
              <w:rPr>
                <w:i/>
              </w:rPr>
            </w:pPr>
            <w:proofErr w:type="spellStart"/>
            <w:r>
              <w:rPr>
                <w:i/>
              </w:rPr>
              <w:t>import_features_osm</w:t>
            </w:r>
            <w:proofErr w:type="spellEnd"/>
          </w:p>
        </w:tc>
        <w:tc>
          <w:tcPr>
            <w:tcW w:w="2970" w:type="dxa"/>
            <w:shd w:val="clear" w:color="auto" w:fill="F7CFD0" w:themeFill="accent2" w:themeFillTint="33"/>
          </w:tcPr>
          <w:p w14:paraId="71288754" w14:textId="77777777" w:rsidR="00564A5B" w:rsidRDefault="00564A5B" w:rsidP="00564A5B">
            <w:pPr>
              <w:jc w:val="left"/>
            </w:pPr>
            <w:r>
              <w:t>Whether to use the OSM defined terrain features</w:t>
            </w:r>
          </w:p>
        </w:tc>
        <w:tc>
          <w:tcPr>
            <w:tcW w:w="1682" w:type="dxa"/>
            <w:shd w:val="clear" w:color="auto" w:fill="F7CFD0" w:themeFill="accent2" w:themeFillTint="33"/>
          </w:tcPr>
          <w:p w14:paraId="3ADCA218" w14:textId="77777777" w:rsidR="00564A5B" w:rsidRDefault="00564A5B" w:rsidP="00564A5B">
            <w:r>
              <w:t>bool</w:t>
            </w:r>
          </w:p>
        </w:tc>
        <w:tc>
          <w:tcPr>
            <w:tcW w:w="2638" w:type="dxa"/>
            <w:shd w:val="clear" w:color="auto" w:fill="F7CFD0" w:themeFill="accent2" w:themeFillTint="33"/>
          </w:tcPr>
          <w:p w14:paraId="3D4340DF" w14:textId="77777777" w:rsidR="00564A5B" w:rsidRDefault="00564A5B" w:rsidP="00564A5B">
            <w:r>
              <w:t>true</w:t>
            </w:r>
          </w:p>
        </w:tc>
      </w:tr>
      <w:tr w:rsidR="00564A5B" w14:paraId="53B19304" w14:textId="77777777" w:rsidTr="00146432">
        <w:tc>
          <w:tcPr>
            <w:tcW w:w="2880" w:type="dxa"/>
            <w:shd w:val="clear" w:color="auto" w:fill="F7CFD0" w:themeFill="accent2" w:themeFillTint="33"/>
          </w:tcPr>
          <w:p w14:paraId="55F9B535" w14:textId="77777777" w:rsidR="00564A5B" w:rsidRPr="00842F48" w:rsidRDefault="00564A5B" w:rsidP="00564A5B">
            <w:pPr>
              <w:rPr>
                <w:i/>
              </w:rPr>
            </w:pPr>
            <w:proofErr w:type="spellStart"/>
            <w:r w:rsidRPr="00842F48">
              <w:rPr>
                <w:i/>
              </w:rPr>
              <w:t>ignition_centers</w:t>
            </w:r>
            <w:proofErr w:type="spellEnd"/>
          </w:p>
        </w:tc>
        <w:tc>
          <w:tcPr>
            <w:tcW w:w="2970" w:type="dxa"/>
            <w:shd w:val="clear" w:color="auto" w:fill="F7CFD0" w:themeFill="accent2" w:themeFillTint="33"/>
          </w:tcPr>
          <w:p w14:paraId="67A992C2" w14:textId="77777777" w:rsidR="00564A5B" w:rsidRDefault="00564A5B" w:rsidP="00564A5B">
            <w:pPr>
              <w:jc w:val="left"/>
            </w:pPr>
            <w:r>
              <w:t xml:space="preserve">The location of ignition </w:t>
            </w:r>
            <w:proofErr w:type="spellStart"/>
            <w:r>
              <w:t>centers</w:t>
            </w:r>
            <w:proofErr w:type="spellEnd"/>
            <w:r>
              <w:t xml:space="preserve"> in GPS coordinates or grid indices.</w:t>
            </w:r>
          </w:p>
        </w:tc>
        <w:tc>
          <w:tcPr>
            <w:tcW w:w="1682" w:type="dxa"/>
            <w:shd w:val="clear" w:color="auto" w:fill="F7CFD0" w:themeFill="accent2" w:themeFillTint="33"/>
          </w:tcPr>
          <w:p w14:paraId="6F701AE1" w14:textId="77777777" w:rsidR="00564A5B" w:rsidRDefault="00564A5B" w:rsidP="00564A5B">
            <w:proofErr w:type="gramStart"/>
            <w:r>
              <w:t>List(</w:t>
            </w:r>
            <w:proofErr w:type="spellStart"/>
            <w:proofErr w:type="gramEnd"/>
            <w:r>
              <w:t>dict</w:t>
            </w:r>
            <w:proofErr w:type="spellEnd"/>
            <w:r>
              <w:t>{</w:t>
            </w:r>
          </w:p>
          <w:p w14:paraId="3AC413FD" w14:textId="77777777" w:rsidR="00564A5B" w:rsidRDefault="00564A5B" w:rsidP="00564A5B">
            <w:r>
              <w:t>“</w:t>
            </w:r>
            <w:proofErr w:type="spellStart"/>
            <w:r>
              <w:t>gps_coords</w:t>
            </w:r>
            <w:proofErr w:type="spellEnd"/>
            <w:proofErr w:type="gramStart"/>
            <w:r>
              <w:t>” :</w:t>
            </w:r>
            <w:proofErr w:type="gramEnd"/>
            <w:r>
              <w:t xml:space="preserve"> (</w:t>
            </w:r>
            <w:proofErr w:type="spellStart"/>
            <w:r>
              <w:t>lat,lon</w:t>
            </w:r>
            <w:proofErr w:type="spellEnd"/>
            <w:r>
              <w:t xml:space="preserve">)}) </w:t>
            </w:r>
          </w:p>
          <w:p w14:paraId="0F3F9A45" w14:textId="77777777" w:rsidR="00564A5B" w:rsidRDefault="00564A5B" w:rsidP="00564A5B"/>
          <w:p w14:paraId="160DF5E0" w14:textId="77777777" w:rsidR="00564A5B" w:rsidRDefault="00564A5B" w:rsidP="00564A5B">
            <w:r>
              <w:t>[</w:t>
            </w:r>
            <w:proofErr w:type="spellStart"/>
            <w:proofErr w:type="gramStart"/>
            <w:r>
              <w:t>lat,lon</w:t>
            </w:r>
            <w:proofErr w:type="spellEnd"/>
            <w:proofErr w:type="gramEnd"/>
            <w:r>
              <w:t>]</w:t>
            </w:r>
          </w:p>
        </w:tc>
        <w:tc>
          <w:tcPr>
            <w:tcW w:w="2638" w:type="dxa"/>
            <w:shd w:val="clear" w:color="auto" w:fill="F7CFD0" w:themeFill="accent2" w:themeFillTint="33"/>
          </w:tcPr>
          <w:p w14:paraId="309E5DAE" w14:textId="77777777" w:rsidR="00564A5B" w:rsidRDefault="00564A5B" w:rsidP="00564A5B">
            <w:r w:rsidRPr="00EB49D5">
              <w:t>[{“</w:t>
            </w:r>
            <w:proofErr w:type="spellStart"/>
            <w:r w:rsidRPr="00EB49D5">
              <w:t>gps_coords</w:t>
            </w:r>
            <w:proofErr w:type="spellEnd"/>
            <w:r w:rsidRPr="00EB49D5">
              <w:t>”:</w:t>
            </w:r>
          </w:p>
          <w:p w14:paraId="467CA4BE" w14:textId="77777777" w:rsidR="00564A5B" w:rsidRDefault="00564A5B" w:rsidP="00564A5B">
            <w:r w:rsidRPr="00EB49D5">
              <w:t>[38.76, 9.44</w:t>
            </w:r>
            <w:r>
              <w:t xml:space="preserve">]}, </w:t>
            </w:r>
            <w:r w:rsidRPr="00EB49D5">
              <w:t>{“</w:t>
            </w:r>
            <w:proofErr w:type="spellStart"/>
            <w:r w:rsidRPr="00EB49D5">
              <w:t>gps_coords</w:t>
            </w:r>
            <w:proofErr w:type="spellEnd"/>
            <w:proofErr w:type="gramStart"/>
            <w:r w:rsidRPr="00EB49D5">
              <w:t>” :</w:t>
            </w:r>
            <w:proofErr w:type="gramEnd"/>
            <w:r w:rsidRPr="00EB49D5">
              <w:t xml:space="preserve"> </w:t>
            </w:r>
          </w:p>
          <w:p w14:paraId="36C8E045" w14:textId="77777777" w:rsidR="00564A5B" w:rsidRPr="00EB49D5" w:rsidRDefault="00564A5B" w:rsidP="00564A5B">
            <w:r w:rsidRPr="00EB49D5">
              <w:t>[38.6, 9.</w:t>
            </w:r>
            <w:r>
              <w:t>0</w:t>
            </w:r>
            <w:r w:rsidRPr="00EB49D5">
              <w:t>4</w:t>
            </w:r>
            <w:r>
              <w:t>]}]</w:t>
            </w:r>
          </w:p>
          <w:p w14:paraId="53508956" w14:textId="77777777" w:rsidR="00564A5B" w:rsidRPr="00EB49D5" w:rsidRDefault="00564A5B" w:rsidP="00564A5B"/>
        </w:tc>
      </w:tr>
      <w:tr w:rsidR="006A42EB" w14:paraId="6A17983C" w14:textId="77777777" w:rsidTr="006A42EB">
        <w:tc>
          <w:tcPr>
            <w:tcW w:w="2880" w:type="dxa"/>
            <w:shd w:val="clear" w:color="auto" w:fill="F7CFD0" w:themeFill="accent2" w:themeFillTint="33"/>
          </w:tcPr>
          <w:p w14:paraId="3CACF2C7" w14:textId="5A99CC6F" w:rsidR="006A42EB" w:rsidRPr="00842F48" w:rsidRDefault="006A42EB" w:rsidP="00564A5B">
            <w:pPr>
              <w:rPr>
                <w:i/>
              </w:rPr>
            </w:pPr>
            <w:proofErr w:type="spellStart"/>
            <w:r>
              <w:rPr>
                <w:i/>
              </w:rPr>
              <w:t>correction_coefficient</w:t>
            </w:r>
            <w:proofErr w:type="spellEnd"/>
          </w:p>
        </w:tc>
        <w:tc>
          <w:tcPr>
            <w:tcW w:w="2970" w:type="dxa"/>
            <w:shd w:val="clear" w:color="auto" w:fill="F7CFD0" w:themeFill="accent2" w:themeFillTint="33"/>
          </w:tcPr>
          <w:p w14:paraId="51EA9562" w14:textId="339DFB3C" w:rsidR="006A42EB" w:rsidRDefault="006A42EB" w:rsidP="006A42EB">
            <w:pPr>
              <w:jc w:val="left"/>
            </w:pPr>
            <w:r>
              <w:t>A factor applied in the wildfire model to better simulate fires</w:t>
            </w:r>
          </w:p>
        </w:tc>
        <w:tc>
          <w:tcPr>
            <w:tcW w:w="1682" w:type="dxa"/>
            <w:shd w:val="clear" w:color="auto" w:fill="F7CFD0" w:themeFill="accent2" w:themeFillTint="33"/>
          </w:tcPr>
          <w:p w14:paraId="2F71A951" w14:textId="6CEBA706" w:rsidR="006A42EB" w:rsidRDefault="006A42EB" w:rsidP="00564A5B">
            <w:r>
              <w:t>float</w:t>
            </w:r>
          </w:p>
        </w:tc>
        <w:tc>
          <w:tcPr>
            <w:tcW w:w="2638" w:type="dxa"/>
            <w:shd w:val="clear" w:color="auto" w:fill="F7CFD0" w:themeFill="accent2" w:themeFillTint="33"/>
          </w:tcPr>
          <w:p w14:paraId="367964AA" w14:textId="240D87F9" w:rsidR="006A42EB" w:rsidRPr="00EB49D5" w:rsidRDefault="006A42EB" w:rsidP="00564A5B">
            <w:r>
              <w:t>0.4</w:t>
            </w:r>
            <w:bookmarkStart w:id="16" w:name="_GoBack"/>
            <w:bookmarkEnd w:id="16"/>
          </w:p>
        </w:tc>
      </w:tr>
      <w:tr w:rsidR="00564A5B" w14:paraId="5DC5DF4D" w14:textId="77777777" w:rsidTr="000C4CD3">
        <w:tc>
          <w:tcPr>
            <w:tcW w:w="2880" w:type="dxa"/>
          </w:tcPr>
          <w:p w14:paraId="5E61D412" w14:textId="77777777" w:rsidR="00564A5B" w:rsidRDefault="00564A5B" w:rsidP="00564A5B">
            <w:pPr>
              <w:rPr>
                <w:i/>
              </w:rPr>
            </w:pPr>
            <w:proofErr w:type="spellStart"/>
            <w:r>
              <w:rPr>
                <w:i/>
              </w:rPr>
              <w:t>deploy_osm_airport_locations</w:t>
            </w:r>
            <w:proofErr w:type="spellEnd"/>
          </w:p>
        </w:tc>
        <w:tc>
          <w:tcPr>
            <w:tcW w:w="2970" w:type="dxa"/>
          </w:tcPr>
          <w:p w14:paraId="6A11ABA6" w14:textId="77777777" w:rsidR="00564A5B" w:rsidRDefault="00564A5B" w:rsidP="00564A5B">
            <w:pPr>
              <w:jc w:val="left"/>
            </w:pPr>
            <w:r>
              <w:t xml:space="preserve">Whether OSM obtained airport data should be employed. </w:t>
            </w:r>
          </w:p>
        </w:tc>
        <w:tc>
          <w:tcPr>
            <w:tcW w:w="1682" w:type="dxa"/>
          </w:tcPr>
          <w:p w14:paraId="42F2FBD6" w14:textId="77777777" w:rsidR="00564A5B" w:rsidRDefault="00564A5B" w:rsidP="00564A5B">
            <w:r>
              <w:t>bool</w:t>
            </w:r>
          </w:p>
        </w:tc>
        <w:tc>
          <w:tcPr>
            <w:tcW w:w="2638" w:type="dxa"/>
          </w:tcPr>
          <w:p w14:paraId="7EB4163B" w14:textId="77777777" w:rsidR="00564A5B" w:rsidRDefault="00564A5B" w:rsidP="00564A5B">
            <w:r>
              <w:t>true</w:t>
            </w:r>
          </w:p>
        </w:tc>
      </w:tr>
      <w:tr w:rsidR="00564A5B" w14:paraId="0B78DDE6" w14:textId="77777777" w:rsidTr="000C4CD3">
        <w:tc>
          <w:tcPr>
            <w:tcW w:w="2880" w:type="dxa"/>
          </w:tcPr>
          <w:p w14:paraId="0B146F35" w14:textId="77777777" w:rsidR="00564A5B" w:rsidRPr="00842F48" w:rsidRDefault="00564A5B" w:rsidP="00564A5B">
            <w:pPr>
              <w:rPr>
                <w:i/>
              </w:rPr>
            </w:pPr>
            <w:proofErr w:type="spellStart"/>
            <w:r>
              <w:rPr>
                <w:i/>
              </w:rPr>
              <w:t>k_nearest_</w:t>
            </w:r>
            <w:commentRangeStart w:id="17"/>
            <w:r w:rsidRPr="00842F48">
              <w:rPr>
                <w:i/>
              </w:rPr>
              <w:t>airports</w:t>
            </w:r>
            <w:commentRangeEnd w:id="17"/>
            <w:proofErr w:type="spellEnd"/>
            <w:r>
              <w:rPr>
                <w:rStyle w:val="CommentReference"/>
              </w:rPr>
              <w:commentReference w:id="17"/>
            </w:r>
          </w:p>
        </w:tc>
        <w:tc>
          <w:tcPr>
            <w:tcW w:w="2970" w:type="dxa"/>
          </w:tcPr>
          <w:p w14:paraId="29FAFCC0" w14:textId="77777777" w:rsidR="00564A5B" w:rsidRDefault="00564A5B" w:rsidP="00564A5B">
            <w:pPr>
              <w:jc w:val="left"/>
            </w:pPr>
            <w:r>
              <w:t xml:space="preserve">The number of OSM found airports to be used. Airports closest to ignition </w:t>
            </w:r>
            <w:proofErr w:type="spellStart"/>
            <w:r>
              <w:t>center</w:t>
            </w:r>
            <w:proofErr w:type="spellEnd"/>
            <w:r>
              <w:t xml:space="preserve"> prioritized. </w:t>
            </w:r>
          </w:p>
        </w:tc>
        <w:tc>
          <w:tcPr>
            <w:tcW w:w="1682" w:type="dxa"/>
          </w:tcPr>
          <w:p w14:paraId="1CBF29F1" w14:textId="77777777" w:rsidR="00564A5B" w:rsidRDefault="00564A5B" w:rsidP="00564A5B">
            <w:r>
              <w:t>int [-]</w:t>
            </w:r>
          </w:p>
        </w:tc>
        <w:tc>
          <w:tcPr>
            <w:tcW w:w="2638" w:type="dxa"/>
          </w:tcPr>
          <w:p w14:paraId="6CB8D45F" w14:textId="77777777" w:rsidR="00564A5B" w:rsidRDefault="00564A5B" w:rsidP="00564A5B">
            <w:r>
              <w:t>8</w:t>
            </w:r>
          </w:p>
          <w:p w14:paraId="09B827D7" w14:textId="77777777" w:rsidR="00564A5B" w:rsidRDefault="00564A5B" w:rsidP="00564A5B">
            <w:r>
              <w:t>[max = X]</w:t>
            </w:r>
          </w:p>
          <w:p w14:paraId="78DD2929" w14:textId="77777777" w:rsidR="00564A5B" w:rsidRDefault="00564A5B" w:rsidP="00564A5B">
            <w:r>
              <w:t xml:space="preserve">[-1 indicates all </w:t>
            </w:r>
          </w:p>
          <w:p w14:paraId="578103BA" w14:textId="77777777" w:rsidR="00564A5B" w:rsidRDefault="00564A5B" w:rsidP="00564A5B">
            <w:r>
              <w:t>available airports]</w:t>
            </w:r>
          </w:p>
        </w:tc>
      </w:tr>
      <w:tr w:rsidR="00564A5B" w14:paraId="59BC5336" w14:textId="77777777" w:rsidTr="000C4CD3">
        <w:tc>
          <w:tcPr>
            <w:tcW w:w="2880" w:type="dxa"/>
          </w:tcPr>
          <w:p w14:paraId="36E5868A" w14:textId="77777777" w:rsidR="00564A5B" w:rsidRDefault="00564A5B" w:rsidP="00564A5B">
            <w:pPr>
              <w:rPr>
                <w:i/>
              </w:rPr>
            </w:pPr>
            <w:r>
              <w:rPr>
                <w:i/>
              </w:rPr>
              <w:t>airports</w:t>
            </w:r>
          </w:p>
        </w:tc>
        <w:tc>
          <w:tcPr>
            <w:tcW w:w="2970" w:type="dxa"/>
          </w:tcPr>
          <w:p w14:paraId="1E6728A3" w14:textId="77777777" w:rsidR="00564A5B" w:rsidRDefault="00564A5B" w:rsidP="00564A5B">
            <w:pPr>
              <w:jc w:val="left"/>
            </w:pPr>
            <w:r>
              <w:t xml:space="preserve">Airport agent definitions, using </w:t>
            </w:r>
            <w:proofErr w:type="spellStart"/>
            <w:r>
              <w:t>gps</w:t>
            </w:r>
            <w:proofErr w:type="spellEnd"/>
            <w:r>
              <w:t xml:space="preserve"> coordinates and </w:t>
            </w:r>
            <w:proofErr w:type="spellStart"/>
            <w:r>
              <w:t>takeoff</w:t>
            </w:r>
            <w:proofErr w:type="spellEnd"/>
            <w:r>
              <w:t>/landing types (`runway`, `</w:t>
            </w:r>
            <w:proofErr w:type="spellStart"/>
            <w:r>
              <w:t>vertipad</w:t>
            </w:r>
            <w:proofErr w:type="spellEnd"/>
            <w:r>
              <w:t xml:space="preserve">`, `water`) </w:t>
            </w:r>
          </w:p>
        </w:tc>
        <w:tc>
          <w:tcPr>
            <w:tcW w:w="1682" w:type="dxa"/>
          </w:tcPr>
          <w:p w14:paraId="768EBA25" w14:textId="77777777" w:rsidR="00564A5B" w:rsidRPr="00493601" w:rsidRDefault="00564A5B" w:rsidP="00564A5B">
            <w:pPr>
              <w:rPr>
                <w:sz w:val="18"/>
                <w:szCs w:val="18"/>
              </w:rPr>
            </w:pPr>
            <w:proofErr w:type="gramStart"/>
            <w:r w:rsidRPr="00493601">
              <w:rPr>
                <w:sz w:val="18"/>
                <w:szCs w:val="18"/>
              </w:rPr>
              <w:t>List(</w:t>
            </w:r>
            <w:proofErr w:type="spellStart"/>
            <w:proofErr w:type="gramEnd"/>
            <w:r w:rsidRPr="00493601">
              <w:rPr>
                <w:sz w:val="18"/>
                <w:szCs w:val="18"/>
              </w:rPr>
              <w:t>dict</w:t>
            </w:r>
            <w:proofErr w:type="spellEnd"/>
            <w:r w:rsidRPr="00493601">
              <w:rPr>
                <w:sz w:val="18"/>
                <w:szCs w:val="18"/>
              </w:rPr>
              <w:t>{</w:t>
            </w:r>
          </w:p>
          <w:p w14:paraId="5C8821D7" w14:textId="77777777" w:rsidR="00564A5B" w:rsidRPr="00493601" w:rsidRDefault="00564A5B" w:rsidP="00564A5B">
            <w:pPr>
              <w:rPr>
                <w:sz w:val="18"/>
                <w:szCs w:val="18"/>
              </w:rPr>
            </w:pPr>
            <w:r w:rsidRPr="00493601">
              <w:rPr>
                <w:sz w:val="18"/>
                <w:szCs w:val="18"/>
              </w:rPr>
              <w:t>“</w:t>
            </w:r>
            <w:proofErr w:type="spellStart"/>
            <w:r w:rsidRPr="00493601">
              <w:rPr>
                <w:sz w:val="18"/>
                <w:szCs w:val="18"/>
              </w:rPr>
              <w:t>takeoff_landing_types</w:t>
            </w:r>
            <w:proofErr w:type="spellEnd"/>
            <w:r w:rsidRPr="00493601">
              <w:rPr>
                <w:sz w:val="18"/>
                <w:szCs w:val="18"/>
              </w:rPr>
              <w:t xml:space="preserve">”: </w:t>
            </w:r>
            <w:proofErr w:type="spellStart"/>
            <w:r w:rsidRPr="00493601">
              <w:rPr>
                <w:sz w:val="18"/>
                <w:szCs w:val="18"/>
              </w:rPr>
              <w:t>TakeoffLandingType</w:t>
            </w:r>
            <w:proofErr w:type="spellEnd"/>
            <w:r w:rsidRPr="00493601">
              <w:rPr>
                <w:sz w:val="18"/>
                <w:szCs w:val="18"/>
              </w:rPr>
              <w:t>,</w:t>
            </w:r>
          </w:p>
          <w:p w14:paraId="6D870D72" w14:textId="77777777" w:rsidR="00564A5B" w:rsidRPr="00493601" w:rsidRDefault="00564A5B" w:rsidP="00564A5B">
            <w:pPr>
              <w:rPr>
                <w:sz w:val="18"/>
                <w:szCs w:val="18"/>
              </w:rPr>
            </w:pPr>
            <w:r w:rsidRPr="00493601">
              <w:rPr>
                <w:sz w:val="18"/>
                <w:szCs w:val="18"/>
              </w:rPr>
              <w:t>“</w:t>
            </w:r>
            <w:proofErr w:type="spellStart"/>
            <w:r w:rsidRPr="00493601">
              <w:rPr>
                <w:sz w:val="18"/>
                <w:szCs w:val="18"/>
              </w:rPr>
              <w:t>gps_coords</w:t>
            </w:r>
            <w:proofErr w:type="spellEnd"/>
            <w:proofErr w:type="gramStart"/>
            <w:r w:rsidRPr="00493601">
              <w:rPr>
                <w:sz w:val="18"/>
                <w:szCs w:val="18"/>
              </w:rPr>
              <w:t>” :</w:t>
            </w:r>
            <w:proofErr w:type="gramEnd"/>
            <w:r w:rsidRPr="00493601">
              <w:rPr>
                <w:sz w:val="18"/>
                <w:szCs w:val="18"/>
              </w:rPr>
              <w:t xml:space="preserve"> (</w:t>
            </w:r>
            <w:proofErr w:type="spellStart"/>
            <w:r w:rsidRPr="00493601">
              <w:rPr>
                <w:sz w:val="18"/>
                <w:szCs w:val="18"/>
              </w:rPr>
              <w:t>lat,lon</w:t>
            </w:r>
            <w:proofErr w:type="spellEnd"/>
            <w:r w:rsidRPr="00493601">
              <w:rPr>
                <w:sz w:val="18"/>
                <w:szCs w:val="18"/>
              </w:rPr>
              <w:t xml:space="preserve">)}) </w:t>
            </w:r>
          </w:p>
          <w:p w14:paraId="711BAE2B" w14:textId="77777777" w:rsidR="00564A5B" w:rsidRPr="00493601" w:rsidRDefault="00564A5B" w:rsidP="00564A5B">
            <w:pPr>
              <w:jc w:val="left"/>
              <w:rPr>
                <w:sz w:val="17"/>
              </w:rPr>
            </w:pPr>
          </w:p>
        </w:tc>
        <w:tc>
          <w:tcPr>
            <w:tcW w:w="2638" w:type="dxa"/>
          </w:tcPr>
          <w:p w14:paraId="4DF5AD38" w14:textId="77777777" w:rsidR="00564A5B" w:rsidRDefault="00564A5B" w:rsidP="00564A5B">
            <w:r>
              <w:t>[{"</w:t>
            </w:r>
            <w:proofErr w:type="spellStart"/>
            <w:r>
              <w:t>takeoff_landing_types</w:t>
            </w:r>
            <w:proofErr w:type="spellEnd"/>
            <w:r>
              <w:t>": "</w:t>
            </w:r>
            <w:proofErr w:type="spellStart"/>
            <w:r>
              <w:t>vertipad</w:t>
            </w:r>
            <w:proofErr w:type="spellEnd"/>
            <w:r>
              <w:t>",</w:t>
            </w:r>
          </w:p>
          <w:p w14:paraId="65031216" w14:textId="77777777" w:rsidR="00564A5B" w:rsidRDefault="00564A5B" w:rsidP="00564A5B">
            <w:r>
              <w:t>"</w:t>
            </w:r>
            <w:proofErr w:type="spellStart"/>
            <w:r>
              <w:t>gps_coords</w:t>
            </w:r>
            <w:proofErr w:type="spellEnd"/>
            <w:r>
              <w:t xml:space="preserve">": </w:t>
            </w:r>
          </w:p>
          <w:p w14:paraId="41D9C08A" w14:textId="77777777" w:rsidR="00564A5B" w:rsidRDefault="00564A5B" w:rsidP="00564A5B">
            <w:r>
              <w:t>[38.</w:t>
            </w:r>
            <w:proofErr w:type="gramStart"/>
            <w:r>
              <w:t>6934,-</w:t>
            </w:r>
            <w:proofErr w:type="gramEnd"/>
            <w:r>
              <w:t>9.4192]},]</w:t>
            </w:r>
          </w:p>
        </w:tc>
      </w:tr>
      <w:tr w:rsidR="00564A5B" w14:paraId="3A6F746F" w14:textId="77777777" w:rsidTr="000C4CD3">
        <w:tc>
          <w:tcPr>
            <w:tcW w:w="2880" w:type="dxa"/>
          </w:tcPr>
          <w:p w14:paraId="28D119BB" w14:textId="77777777" w:rsidR="00564A5B" w:rsidRPr="00842F48" w:rsidRDefault="00564A5B" w:rsidP="00564A5B">
            <w:pPr>
              <w:rPr>
                <w:i/>
              </w:rPr>
            </w:pPr>
            <w:proofErr w:type="spellStart"/>
            <w:r w:rsidRPr="00842F48">
              <w:rPr>
                <w:i/>
              </w:rPr>
              <w:t>protection_locations</w:t>
            </w:r>
            <w:proofErr w:type="spellEnd"/>
          </w:p>
        </w:tc>
        <w:tc>
          <w:tcPr>
            <w:tcW w:w="2970" w:type="dxa"/>
          </w:tcPr>
          <w:p w14:paraId="78D4EFF9" w14:textId="77777777" w:rsidR="00564A5B" w:rsidRDefault="00564A5B" w:rsidP="00564A5B">
            <w:pPr>
              <w:jc w:val="left"/>
            </w:pPr>
            <w:r>
              <w:t>The positions of locations (GPS/ Euclidean) agents should prioritize in protecting</w:t>
            </w:r>
          </w:p>
        </w:tc>
        <w:tc>
          <w:tcPr>
            <w:tcW w:w="1682" w:type="dxa"/>
          </w:tcPr>
          <w:p w14:paraId="1C0729E2" w14:textId="77777777" w:rsidR="00564A5B" w:rsidRDefault="00564A5B" w:rsidP="00564A5B">
            <w:proofErr w:type="gramStart"/>
            <w:r>
              <w:t>List(</w:t>
            </w:r>
            <w:proofErr w:type="spellStart"/>
            <w:proofErr w:type="gramEnd"/>
            <w:r>
              <w:t>dict</w:t>
            </w:r>
            <w:proofErr w:type="spellEnd"/>
            <w:r>
              <w:t>{</w:t>
            </w:r>
          </w:p>
          <w:p w14:paraId="59DE717B" w14:textId="77777777" w:rsidR="00564A5B" w:rsidRDefault="00564A5B" w:rsidP="00564A5B">
            <w:r>
              <w:t>“</w:t>
            </w:r>
            <w:proofErr w:type="spellStart"/>
            <w:r>
              <w:t>gps_coords</w:t>
            </w:r>
            <w:proofErr w:type="spellEnd"/>
            <w:proofErr w:type="gramStart"/>
            <w:r>
              <w:t>” :</w:t>
            </w:r>
            <w:proofErr w:type="gramEnd"/>
            <w:r>
              <w:t xml:space="preserve"> (</w:t>
            </w:r>
            <w:proofErr w:type="spellStart"/>
            <w:r>
              <w:t>lat,lon</w:t>
            </w:r>
            <w:proofErr w:type="spellEnd"/>
            <w:r>
              <w:t xml:space="preserve">)}) </w:t>
            </w:r>
          </w:p>
          <w:p w14:paraId="45B4663B" w14:textId="77777777" w:rsidR="00564A5B" w:rsidRDefault="00564A5B" w:rsidP="00564A5B"/>
        </w:tc>
        <w:tc>
          <w:tcPr>
            <w:tcW w:w="2638" w:type="dxa"/>
          </w:tcPr>
          <w:p w14:paraId="34C2CA83" w14:textId="77777777" w:rsidR="00564A5B" w:rsidRDefault="00564A5B" w:rsidP="00564A5B">
            <w:r>
              <w:t>[{"</w:t>
            </w:r>
            <w:proofErr w:type="spellStart"/>
            <w:r>
              <w:t>gps_coords</w:t>
            </w:r>
            <w:proofErr w:type="spellEnd"/>
            <w:r>
              <w:t>":</w:t>
            </w:r>
          </w:p>
          <w:p w14:paraId="2FDFDEB4" w14:textId="77777777" w:rsidR="00564A5B" w:rsidRPr="006B4D17" w:rsidRDefault="00564A5B" w:rsidP="00564A5B">
            <w:r>
              <w:t xml:space="preserve"> [38.760, - 9.44]]</w:t>
            </w:r>
          </w:p>
        </w:tc>
      </w:tr>
      <w:tr w:rsidR="00564A5B" w14:paraId="50BC5599" w14:textId="77777777" w:rsidTr="00146432">
        <w:tc>
          <w:tcPr>
            <w:tcW w:w="2880" w:type="dxa"/>
            <w:shd w:val="clear" w:color="auto" w:fill="F7CFD0" w:themeFill="accent2" w:themeFillTint="33"/>
          </w:tcPr>
          <w:p w14:paraId="60D2A661" w14:textId="77777777" w:rsidR="00564A5B" w:rsidRPr="00842F48" w:rsidRDefault="00564A5B" w:rsidP="00564A5B">
            <w:pPr>
              <w:rPr>
                <w:i/>
              </w:rPr>
            </w:pPr>
            <w:proofErr w:type="spellStart"/>
            <w:r>
              <w:rPr>
                <w:i/>
              </w:rPr>
              <w:t>urban</w:t>
            </w:r>
            <w:r w:rsidRPr="00842F48">
              <w:rPr>
                <w:i/>
              </w:rPr>
              <w:t>_locations</w:t>
            </w:r>
            <w:proofErr w:type="spellEnd"/>
          </w:p>
        </w:tc>
        <w:tc>
          <w:tcPr>
            <w:tcW w:w="2970" w:type="dxa"/>
            <w:shd w:val="clear" w:color="auto" w:fill="F7CFD0" w:themeFill="accent2" w:themeFillTint="33"/>
          </w:tcPr>
          <w:p w14:paraId="0C45D233" w14:textId="77777777" w:rsidR="00564A5B" w:rsidRDefault="00564A5B" w:rsidP="00564A5B">
            <w:pPr>
              <w:jc w:val="left"/>
            </w:pPr>
            <w:r>
              <w:t xml:space="preserve">The positions of locations (GPS/ Euclidean) for additional urban areas based on elliptical dimensions [m] and angles. </w:t>
            </w:r>
          </w:p>
        </w:tc>
        <w:tc>
          <w:tcPr>
            <w:tcW w:w="1682" w:type="dxa"/>
            <w:shd w:val="clear" w:color="auto" w:fill="F7CFD0" w:themeFill="accent2" w:themeFillTint="33"/>
          </w:tcPr>
          <w:p w14:paraId="6D9DA4C6" w14:textId="77777777" w:rsidR="00564A5B" w:rsidRDefault="00564A5B" w:rsidP="00564A5B">
            <w:proofErr w:type="gramStart"/>
            <w:r>
              <w:t>List(</w:t>
            </w:r>
            <w:proofErr w:type="spellStart"/>
            <w:proofErr w:type="gramEnd"/>
            <w:r>
              <w:t>dict</w:t>
            </w:r>
            <w:proofErr w:type="spellEnd"/>
            <w:r>
              <w:t>{</w:t>
            </w:r>
          </w:p>
          <w:p w14:paraId="53C72D40" w14:textId="77777777" w:rsidR="00564A5B" w:rsidRDefault="00564A5B" w:rsidP="00564A5B">
            <w:r>
              <w:t>“</w:t>
            </w:r>
            <w:proofErr w:type="spellStart"/>
            <w:r>
              <w:t>gps_coords</w:t>
            </w:r>
            <w:proofErr w:type="spellEnd"/>
            <w:proofErr w:type="gramStart"/>
            <w:r>
              <w:t>” :</w:t>
            </w:r>
            <w:proofErr w:type="gramEnd"/>
            <w:r>
              <w:t xml:space="preserve"> (</w:t>
            </w:r>
            <w:proofErr w:type="spellStart"/>
            <w:r>
              <w:t>lat,lon</w:t>
            </w:r>
            <w:proofErr w:type="spellEnd"/>
            <w:r>
              <w:t>),</w:t>
            </w:r>
          </w:p>
          <w:p w14:paraId="1B1FCAB1" w14:textId="77777777" w:rsidR="00564A5B" w:rsidRDefault="00564A5B" w:rsidP="00564A5B">
            <w:r>
              <w:t>“radius”: [</w:t>
            </w:r>
            <w:proofErr w:type="spellStart"/>
            <w:proofErr w:type="gramStart"/>
            <w:r>
              <w:t>x,y</w:t>
            </w:r>
            <w:proofErr w:type="spellEnd"/>
            <w:proofErr w:type="gramEnd"/>
            <w:r>
              <w:t>],</w:t>
            </w:r>
          </w:p>
          <w:p w14:paraId="2DAFA4FF" w14:textId="77777777" w:rsidR="00564A5B" w:rsidRDefault="00564A5B" w:rsidP="00564A5B">
            <w:r>
              <w:t>“angle</w:t>
            </w:r>
            <w:proofErr w:type="gramStart"/>
            <w:r>
              <w:t>” :</w:t>
            </w:r>
            <w:proofErr w:type="gramEnd"/>
            <w:r>
              <w:t xml:space="preserve"> [</w:t>
            </w:r>
            <w:proofErr w:type="spellStart"/>
            <w:r>
              <w:t>deg</w:t>
            </w:r>
            <w:proofErr w:type="spellEnd"/>
            <w:r>
              <w:t xml:space="preserve">]}) </w:t>
            </w:r>
          </w:p>
          <w:p w14:paraId="4659830F" w14:textId="77777777" w:rsidR="00564A5B" w:rsidRDefault="00564A5B" w:rsidP="00564A5B"/>
        </w:tc>
        <w:tc>
          <w:tcPr>
            <w:tcW w:w="2638" w:type="dxa"/>
            <w:shd w:val="clear" w:color="auto" w:fill="F7CFD0" w:themeFill="accent2" w:themeFillTint="33"/>
          </w:tcPr>
          <w:p w14:paraId="7305A7AB" w14:textId="77777777" w:rsidR="00564A5B" w:rsidRDefault="00564A5B" w:rsidP="00564A5B">
            <w:r>
              <w:t>[{“</w:t>
            </w:r>
            <w:proofErr w:type="spellStart"/>
            <w:r>
              <w:t>gps_coords</w:t>
            </w:r>
            <w:proofErr w:type="spellEnd"/>
            <w:r>
              <w:t>":</w:t>
            </w:r>
          </w:p>
          <w:p w14:paraId="3AFE476E" w14:textId="77777777" w:rsidR="00564A5B" w:rsidRDefault="00564A5B" w:rsidP="00564A5B">
            <w:r>
              <w:t>[38.765, -9.424</w:t>
            </w:r>
            <w:proofErr w:type="gramStart"/>
            <w:r>
              <w:t xml:space="preserve">],   </w:t>
            </w:r>
            <w:proofErr w:type="gramEnd"/>
            <w:r>
              <w:t xml:space="preserve">         "radius": [100, 50],</w:t>
            </w:r>
          </w:p>
          <w:p w14:paraId="480707A0" w14:textId="77777777" w:rsidR="00564A5B" w:rsidRDefault="00564A5B" w:rsidP="00564A5B">
            <w:r>
              <w:t>“angle”: 90}]</w:t>
            </w:r>
          </w:p>
        </w:tc>
      </w:tr>
      <w:tr w:rsidR="00564A5B" w14:paraId="5A70985E" w14:textId="77777777" w:rsidTr="000C4CD3">
        <w:tc>
          <w:tcPr>
            <w:tcW w:w="2880" w:type="dxa"/>
            <w:shd w:val="clear" w:color="auto" w:fill="F7CFD0" w:themeFill="accent2" w:themeFillTint="33"/>
          </w:tcPr>
          <w:p w14:paraId="642CAB91" w14:textId="77777777" w:rsidR="00564A5B" w:rsidRDefault="00564A5B" w:rsidP="00564A5B">
            <w:pPr>
              <w:rPr>
                <w:i/>
              </w:rPr>
            </w:pPr>
            <w:proofErr w:type="spellStart"/>
            <w:r>
              <w:rPr>
                <w:i/>
              </w:rPr>
              <w:lastRenderedPageBreak/>
              <w:t>deploy_osm_waters</w:t>
            </w:r>
            <w:proofErr w:type="spellEnd"/>
          </w:p>
        </w:tc>
        <w:tc>
          <w:tcPr>
            <w:tcW w:w="2970" w:type="dxa"/>
            <w:shd w:val="clear" w:color="auto" w:fill="F7CFD0" w:themeFill="accent2" w:themeFillTint="33"/>
          </w:tcPr>
          <w:p w14:paraId="20BEC37A" w14:textId="77777777" w:rsidR="00564A5B" w:rsidRDefault="00564A5B" w:rsidP="00564A5B">
            <w:pPr>
              <w:jc w:val="left"/>
            </w:pPr>
            <w:r>
              <w:t>Whether OSM obtained water locations and polygons should be used.</w:t>
            </w:r>
          </w:p>
        </w:tc>
        <w:tc>
          <w:tcPr>
            <w:tcW w:w="1682" w:type="dxa"/>
            <w:shd w:val="clear" w:color="auto" w:fill="F7CFD0" w:themeFill="accent2" w:themeFillTint="33"/>
          </w:tcPr>
          <w:p w14:paraId="515DE514" w14:textId="77777777" w:rsidR="00564A5B" w:rsidRDefault="00564A5B" w:rsidP="00564A5B">
            <w:r>
              <w:t>bool</w:t>
            </w:r>
          </w:p>
        </w:tc>
        <w:tc>
          <w:tcPr>
            <w:tcW w:w="2638" w:type="dxa"/>
            <w:shd w:val="clear" w:color="auto" w:fill="F7CFD0" w:themeFill="accent2" w:themeFillTint="33"/>
          </w:tcPr>
          <w:p w14:paraId="1A2A0E3A" w14:textId="77777777" w:rsidR="00564A5B" w:rsidRDefault="00564A5B" w:rsidP="00564A5B">
            <w:r>
              <w:t>true</w:t>
            </w:r>
          </w:p>
        </w:tc>
      </w:tr>
      <w:tr w:rsidR="00564A5B" w14:paraId="65F2E6B0" w14:textId="77777777" w:rsidTr="000C4CD3">
        <w:tc>
          <w:tcPr>
            <w:tcW w:w="2880" w:type="dxa"/>
          </w:tcPr>
          <w:p w14:paraId="2C922B10" w14:textId="77777777" w:rsidR="00564A5B" w:rsidRDefault="00564A5B" w:rsidP="00564A5B">
            <w:pPr>
              <w:rPr>
                <w:i/>
              </w:rPr>
            </w:pPr>
            <w:proofErr w:type="spellStart"/>
            <w:r>
              <w:rPr>
                <w:i/>
              </w:rPr>
              <w:t>water_sources</w:t>
            </w:r>
            <w:proofErr w:type="spellEnd"/>
          </w:p>
        </w:tc>
        <w:tc>
          <w:tcPr>
            <w:tcW w:w="2970" w:type="dxa"/>
          </w:tcPr>
          <w:p w14:paraId="7E8AC147" w14:textId="77777777" w:rsidR="00564A5B" w:rsidRDefault="00564A5B" w:rsidP="00564A5B">
            <w:pPr>
              <w:jc w:val="left"/>
            </w:pPr>
            <w:r>
              <w:t>The positions of water sources (excluding OSM obtained) in GPS/ Euclidean coordinates.</w:t>
            </w:r>
          </w:p>
        </w:tc>
        <w:tc>
          <w:tcPr>
            <w:tcW w:w="1682" w:type="dxa"/>
          </w:tcPr>
          <w:p w14:paraId="2C25B109" w14:textId="77777777" w:rsidR="00564A5B" w:rsidRDefault="00564A5B" w:rsidP="00564A5B">
            <w:proofErr w:type="gramStart"/>
            <w:r>
              <w:t>List(</w:t>
            </w:r>
            <w:proofErr w:type="spellStart"/>
            <w:proofErr w:type="gramEnd"/>
            <w:r>
              <w:t>dict</w:t>
            </w:r>
            <w:proofErr w:type="spellEnd"/>
            <w:r>
              <w:t>{</w:t>
            </w:r>
          </w:p>
          <w:p w14:paraId="3D058401" w14:textId="77777777" w:rsidR="00564A5B" w:rsidRDefault="00564A5B" w:rsidP="00564A5B">
            <w:r>
              <w:t>“</w:t>
            </w:r>
            <w:proofErr w:type="spellStart"/>
            <w:r>
              <w:t>gps_coords</w:t>
            </w:r>
            <w:proofErr w:type="spellEnd"/>
            <w:proofErr w:type="gramStart"/>
            <w:r>
              <w:t>” :</w:t>
            </w:r>
            <w:proofErr w:type="gramEnd"/>
            <w:r>
              <w:t xml:space="preserve"> (</w:t>
            </w:r>
            <w:proofErr w:type="spellStart"/>
            <w:r>
              <w:t>lat,lon</w:t>
            </w:r>
            <w:proofErr w:type="spellEnd"/>
            <w:r>
              <w:t xml:space="preserve">)}) </w:t>
            </w:r>
          </w:p>
          <w:p w14:paraId="17A5FD1F" w14:textId="77777777" w:rsidR="00564A5B" w:rsidRDefault="00564A5B" w:rsidP="00564A5B"/>
        </w:tc>
        <w:tc>
          <w:tcPr>
            <w:tcW w:w="2638" w:type="dxa"/>
          </w:tcPr>
          <w:p w14:paraId="55EC512C" w14:textId="77777777" w:rsidR="00564A5B" w:rsidRDefault="00564A5B" w:rsidP="00564A5B">
            <w:pPr>
              <w:jc w:val="left"/>
            </w:pPr>
            <w:r>
              <w:t xml:space="preserve"> [{"</w:t>
            </w:r>
            <w:proofErr w:type="spellStart"/>
            <w:r>
              <w:t>pos</w:t>
            </w:r>
            <w:proofErr w:type="spellEnd"/>
            <w:r>
              <w:t>": [200,40000]}]</w:t>
            </w:r>
          </w:p>
        </w:tc>
      </w:tr>
      <w:tr w:rsidR="00564A5B" w14:paraId="278D7EA4" w14:textId="77777777" w:rsidTr="000C4CD3">
        <w:tc>
          <w:tcPr>
            <w:tcW w:w="2880" w:type="dxa"/>
          </w:tcPr>
          <w:p w14:paraId="3288E8BF" w14:textId="77777777" w:rsidR="00564A5B" w:rsidRPr="00842F48" w:rsidRDefault="00564A5B" w:rsidP="00564A5B">
            <w:pPr>
              <w:rPr>
                <w:i/>
              </w:rPr>
            </w:pPr>
            <w:proofErr w:type="spellStart"/>
            <w:r w:rsidRPr="00842F48">
              <w:rPr>
                <w:i/>
              </w:rPr>
              <w:t>response_time</w:t>
            </w:r>
            <w:proofErr w:type="spellEnd"/>
          </w:p>
        </w:tc>
        <w:tc>
          <w:tcPr>
            <w:tcW w:w="2970" w:type="dxa"/>
          </w:tcPr>
          <w:p w14:paraId="4955B610" w14:textId="77777777" w:rsidR="00564A5B" w:rsidRPr="00EB49D5" w:rsidRDefault="00564A5B" w:rsidP="00564A5B">
            <w:pPr>
              <w:jc w:val="left"/>
            </w:pPr>
            <w:r>
              <w:t>The time between ignition start (</w:t>
            </w:r>
            <w:proofErr w:type="spellStart"/>
            <w:r>
              <w:t>mission_start</w:t>
            </w:r>
            <w:proofErr w:type="spellEnd"/>
            <w:r>
              <w:t>) and the agent’s departure from their bases</w:t>
            </w:r>
          </w:p>
        </w:tc>
        <w:tc>
          <w:tcPr>
            <w:tcW w:w="1682" w:type="dxa"/>
          </w:tcPr>
          <w:p w14:paraId="78365302" w14:textId="77777777" w:rsidR="00564A5B" w:rsidRDefault="00564A5B" w:rsidP="00564A5B">
            <w:r>
              <w:t>int [s]</w:t>
            </w:r>
          </w:p>
        </w:tc>
        <w:tc>
          <w:tcPr>
            <w:tcW w:w="2638" w:type="dxa"/>
          </w:tcPr>
          <w:p w14:paraId="571B73B4" w14:textId="77777777" w:rsidR="00564A5B" w:rsidRDefault="00564A5B" w:rsidP="00564A5B">
            <w:r>
              <w:t>3600</w:t>
            </w:r>
          </w:p>
          <w:p w14:paraId="5332A385" w14:textId="77777777" w:rsidR="00564A5B" w:rsidRDefault="00564A5B" w:rsidP="00564A5B"/>
          <w:p w14:paraId="58B80B11" w14:textId="77777777" w:rsidR="00564A5B" w:rsidRDefault="00564A5B" w:rsidP="00564A5B"/>
        </w:tc>
      </w:tr>
      <w:tr w:rsidR="00564A5B" w14:paraId="06D3EA69" w14:textId="77777777" w:rsidTr="000C4CD3">
        <w:tc>
          <w:tcPr>
            <w:tcW w:w="2880" w:type="dxa"/>
          </w:tcPr>
          <w:p w14:paraId="7A402FE4" w14:textId="77777777" w:rsidR="00564A5B" w:rsidRPr="00842F48" w:rsidRDefault="00564A5B" w:rsidP="00564A5B">
            <w:pPr>
              <w:rPr>
                <w:i/>
              </w:rPr>
            </w:pPr>
            <w:proofErr w:type="spellStart"/>
            <w:r w:rsidRPr="00842F48">
              <w:rPr>
                <w:i/>
              </w:rPr>
              <w:t>takeoff_interval</w:t>
            </w:r>
            <w:proofErr w:type="spellEnd"/>
          </w:p>
        </w:tc>
        <w:tc>
          <w:tcPr>
            <w:tcW w:w="2970" w:type="dxa"/>
          </w:tcPr>
          <w:p w14:paraId="0B7A47A0" w14:textId="77777777" w:rsidR="00564A5B" w:rsidRPr="00EB49D5" w:rsidRDefault="00564A5B" w:rsidP="00564A5B">
            <w:pPr>
              <w:jc w:val="left"/>
            </w:pPr>
            <w:r>
              <w:t>The time between subsequent departures at airbases</w:t>
            </w:r>
          </w:p>
        </w:tc>
        <w:tc>
          <w:tcPr>
            <w:tcW w:w="1682" w:type="dxa"/>
          </w:tcPr>
          <w:p w14:paraId="6D1A7A19" w14:textId="77777777" w:rsidR="00564A5B" w:rsidRDefault="00564A5B" w:rsidP="00564A5B">
            <w:r>
              <w:t>int [s]</w:t>
            </w:r>
          </w:p>
        </w:tc>
        <w:tc>
          <w:tcPr>
            <w:tcW w:w="2638" w:type="dxa"/>
          </w:tcPr>
          <w:p w14:paraId="2BCAFB08" w14:textId="77777777" w:rsidR="00564A5B" w:rsidRDefault="00564A5B" w:rsidP="00564A5B">
            <w:r>
              <w:t>120</w:t>
            </w:r>
          </w:p>
          <w:p w14:paraId="250D35C1" w14:textId="77777777" w:rsidR="00564A5B" w:rsidRDefault="00564A5B" w:rsidP="00564A5B"/>
        </w:tc>
      </w:tr>
      <w:tr w:rsidR="00564A5B" w14:paraId="2F25AFB8" w14:textId="77777777" w:rsidTr="000C4CD3">
        <w:tc>
          <w:tcPr>
            <w:tcW w:w="2880" w:type="dxa"/>
          </w:tcPr>
          <w:p w14:paraId="0AD46197" w14:textId="77777777" w:rsidR="00564A5B" w:rsidRPr="00842F48" w:rsidRDefault="00564A5B" w:rsidP="00564A5B">
            <w:pPr>
              <w:rPr>
                <w:i/>
              </w:rPr>
            </w:pPr>
            <w:proofErr w:type="spellStart"/>
            <w:r w:rsidRPr="00842F48">
              <w:rPr>
                <w:i/>
              </w:rPr>
              <w:t>turnaround_time</w:t>
            </w:r>
            <w:proofErr w:type="spellEnd"/>
          </w:p>
        </w:tc>
        <w:tc>
          <w:tcPr>
            <w:tcW w:w="2970" w:type="dxa"/>
          </w:tcPr>
          <w:p w14:paraId="10B08E1D" w14:textId="77777777" w:rsidR="00564A5B" w:rsidRDefault="00564A5B" w:rsidP="00564A5B">
            <w:pPr>
              <w:jc w:val="left"/>
            </w:pPr>
            <w:r>
              <w:t xml:space="preserve">The time required for each aircraft to hold at the airbase between subsequent missions- this time is added to </w:t>
            </w:r>
            <w:proofErr w:type="spellStart"/>
            <w:r>
              <w:t>refueling</w:t>
            </w:r>
            <w:proofErr w:type="spellEnd"/>
            <w:r>
              <w:t>/ recharge times</w:t>
            </w:r>
          </w:p>
        </w:tc>
        <w:tc>
          <w:tcPr>
            <w:tcW w:w="1682" w:type="dxa"/>
          </w:tcPr>
          <w:p w14:paraId="6048A11C" w14:textId="77777777" w:rsidR="00564A5B" w:rsidRDefault="00564A5B" w:rsidP="00564A5B">
            <w:r>
              <w:t>int [s]</w:t>
            </w:r>
          </w:p>
        </w:tc>
        <w:tc>
          <w:tcPr>
            <w:tcW w:w="2638" w:type="dxa"/>
          </w:tcPr>
          <w:p w14:paraId="5D59A050" w14:textId="77777777" w:rsidR="00564A5B" w:rsidRDefault="00564A5B" w:rsidP="00564A5B">
            <w:r>
              <w:t>300</w:t>
            </w:r>
          </w:p>
          <w:p w14:paraId="5268018A" w14:textId="77777777" w:rsidR="00564A5B" w:rsidRDefault="00564A5B" w:rsidP="00564A5B"/>
          <w:p w14:paraId="7B0FFB39" w14:textId="77777777" w:rsidR="00564A5B" w:rsidRDefault="00564A5B" w:rsidP="00564A5B"/>
        </w:tc>
      </w:tr>
      <w:tr w:rsidR="00564A5B" w14:paraId="14FCADE7" w14:textId="77777777" w:rsidTr="000C4CD3">
        <w:tc>
          <w:tcPr>
            <w:tcW w:w="2880" w:type="dxa"/>
          </w:tcPr>
          <w:p w14:paraId="53D302FB" w14:textId="77777777" w:rsidR="00564A5B" w:rsidRPr="00842F48" w:rsidRDefault="00564A5B" w:rsidP="00564A5B">
            <w:pPr>
              <w:rPr>
                <w:i/>
              </w:rPr>
            </w:pPr>
            <w:proofErr w:type="spellStart"/>
            <w:r w:rsidRPr="00842F48">
              <w:rPr>
                <w:i/>
              </w:rPr>
              <w:t>suppression_altitude</w:t>
            </w:r>
            <w:proofErr w:type="spellEnd"/>
          </w:p>
        </w:tc>
        <w:tc>
          <w:tcPr>
            <w:tcW w:w="2970" w:type="dxa"/>
          </w:tcPr>
          <w:p w14:paraId="6126288E" w14:textId="77777777" w:rsidR="00564A5B" w:rsidRDefault="00564A5B" w:rsidP="00564A5B">
            <w:pPr>
              <w:jc w:val="left"/>
            </w:pPr>
            <w:r>
              <w:t>Altitude [m] for agent to drop suppressant or water onto fire</w:t>
            </w:r>
          </w:p>
        </w:tc>
        <w:tc>
          <w:tcPr>
            <w:tcW w:w="1682" w:type="dxa"/>
          </w:tcPr>
          <w:p w14:paraId="0FEEB378" w14:textId="77777777" w:rsidR="00564A5B" w:rsidRDefault="00564A5B" w:rsidP="00564A5B">
            <w:r>
              <w:t>float [m]</w:t>
            </w:r>
          </w:p>
        </w:tc>
        <w:tc>
          <w:tcPr>
            <w:tcW w:w="2638" w:type="dxa"/>
          </w:tcPr>
          <w:p w14:paraId="5367BAF0" w14:textId="77777777" w:rsidR="00564A5B" w:rsidRDefault="00564A5B" w:rsidP="00564A5B">
            <w:r>
              <w:t>50</w:t>
            </w:r>
          </w:p>
          <w:p w14:paraId="4D7B79CE" w14:textId="77777777" w:rsidR="00564A5B" w:rsidRDefault="00564A5B" w:rsidP="00564A5B">
            <w:r>
              <w:t xml:space="preserve">[0 </w:t>
            </w:r>
            <w:r>
              <w:rPr>
                <w:rFonts w:cs="Noto Sans"/>
              </w:rPr>
              <w:t>≤</w:t>
            </w:r>
            <w:r>
              <w:t xml:space="preserve"> </w:t>
            </w:r>
            <w:r>
              <w:rPr>
                <w:i/>
              </w:rPr>
              <w:t>altitude</w:t>
            </w:r>
            <w:r>
              <w:t>]</w:t>
            </w:r>
          </w:p>
        </w:tc>
      </w:tr>
      <w:tr w:rsidR="00564A5B" w14:paraId="0DC18E59" w14:textId="77777777" w:rsidTr="000C4CD3">
        <w:tc>
          <w:tcPr>
            <w:tcW w:w="2880" w:type="dxa"/>
          </w:tcPr>
          <w:p w14:paraId="3CA83722" w14:textId="77777777" w:rsidR="00564A5B" w:rsidRPr="00842F48" w:rsidRDefault="00564A5B" w:rsidP="00564A5B">
            <w:pPr>
              <w:rPr>
                <w:i/>
              </w:rPr>
            </w:pPr>
            <w:proofErr w:type="spellStart"/>
            <w:r w:rsidRPr="00842F48">
              <w:rPr>
                <w:i/>
              </w:rPr>
              <w:t>resupply_altitude</w:t>
            </w:r>
            <w:proofErr w:type="spellEnd"/>
          </w:p>
        </w:tc>
        <w:tc>
          <w:tcPr>
            <w:tcW w:w="2970" w:type="dxa"/>
          </w:tcPr>
          <w:p w14:paraId="1C57E061" w14:textId="77777777" w:rsidR="00564A5B" w:rsidRDefault="00564A5B" w:rsidP="00564A5B">
            <w:pPr>
              <w:jc w:val="left"/>
            </w:pPr>
            <w:r>
              <w:t>Altitude</w:t>
            </w:r>
            <w:r>
              <w:rPr>
                <w:rStyle w:val="CommentReference"/>
              </w:rPr>
              <w:commentReference w:id="18"/>
            </w:r>
            <w:r>
              <w:t xml:space="preserve"> [m] for agent to resupply from water source</w:t>
            </w:r>
          </w:p>
        </w:tc>
        <w:tc>
          <w:tcPr>
            <w:tcW w:w="1682" w:type="dxa"/>
          </w:tcPr>
          <w:p w14:paraId="7247B896" w14:textId="77777777" w:rsidR="00564A5B" w:rsidRDefault="00564A5B" w:rsidP="00564A5B">
            <w:r>
              <w:t>float [m]</w:t>
            </w:r>
          </w:p>
        </w:tc>
        <w:tc>
          <w:tcPr>
            <w:tcW w:w="2638" w:type="dxa"/>
          </w:tcPr>
          <w:p w14:paraId="44813A0B" w14:textId="77777777" w:rsidR="00564A5B" w:rsidRDefault="00564A5B" w:rsidP="00564A5B">
            <w:r>
              <w:t>15</w:t>
            </w:r>
          </w:p>
          <w:p w14:paraId="2C9C9309" w14:textId="77777777" w:rsidR="00564A5B" w:rsidRDefault="00564A5B" w:rsidP="00564A5B">
            <w:r>
              <w:t xml:space="preserve">[0 </w:t>
            </w:r>
            <w:r>
              <w:rPr>
                <w:rFonts w:cs="Noto Sans"/>
              </w:rPr>
              <w:t>≤</w:t>
            </w:r>
            <w:r>
              <w:t xml:space="preserve"> </w:t>
            </w:r>
            <w:r>
              <w:rPr>
                <w:i/>
              </w:rPr>
              <w:t>altitude</w:t>
            </w:r>
            <w:r>
              <w:t>]</w:t>
            </w:r>
          </w:p>
        </w:tc>
      </w:tr>
      <w:tr w:rsidR="00564A5B" w14:paraId="3B18087D" w14:textId="77777777" w:rsidTr="000C4CD3">
        <w:tc>
          <w:tcPr>
            <w:tcW w:w="2880" w:type="dxa"/>
          </w:tcPr>
          <w:p w14:paraId="557EAA26" w14:textId="77777777" w:rsidR="00564A5B" w:rsidRPr="00842F48" w:rsidRDefault="00564A5B" w:rsidP="00564A5B">
            <w:pPr>
              <w:rPr>
                <w:i/>
              </w:rPr>
            </w:pPr>
            <w:proofErr w:type="spellStart"/>
            <w:r w:rsidRPr="00842F48">
              <w:rPr>
                <w:i/>
              </w:rPr>
              <w:t>enable_nighttime_operations</w:t>
            </w:r>
            <w:proofErr w:type="spellEnd"/>
          </w:p>
        </w:tc>
        <w:tc>
          <w:tcPr>
            <w:tcW w:w="2970" w:type="dxa"/>
          </w:tcPr>
          <w:p w14:paraId="77524805" w14:textId="77777777" w:rsidR="00564A5B" w:rsidRDefault="00564A5B" w:rsidP="00564A5B">
            <w:pPr>
              <w:jc w:val="left"/>
            </w:pPr>
            <w:r>
              <w:t>Specifies whether aerial agents can conduct missions past sunset</w:t>
            </w:r>
          </w:p>
        </w:tc>
        <w:tc>
          <w:tcPr>
            <w:tcW w:w="1682" w:type="dxa"/>
          </w:tcPr>
          <w:p w14:paraId="2AA1EE50" w14:textId="77777777" w:rsidR="00564A5B" w:rsidRDefault="00564A5B" w:rsidP="00564A5B">
            <w:r>
              <w:t>bool [true/false]</w:t>
            </w:r>
          </w:p>
        </w:tc>
        <w:tc>
          <w:tcPr>
            <w:tcW w:w="2638" w:type="dxa"/>
          </w:tcPr>
          <w:p w14:paraId="21404EB4" w14:textId="77777777" w:rsidR="00564A5B" w:rsidRDefault="00564A5B" w:rsidP="00564A5B">
            <w:r>
              <w:t>true</w:t>
            </w:r>
          </w:p>
        </w:tc>
      </w:tr>
      <w:tr w:rsidR="00564A5B" w14:paraId="3B8B3EA9" w14:textId="77777777" w:rsidTr="000C4CD3">
        <w:tc>
          <w:tcPr>
            <w:tcW w:w="2880" w:type="dxa"/>
          </w:tcPr>
          <w:p w14:paraId="240A669F" w14:textId="77777777" w:rsidR="00564A5B" w:rsidRPr="00842F48" w:rsidRDefault="00564A5B" w:rsidP="00564A5B">
            <w:pPr>
              <w:rPr>
                <w:i/>
              </w:rPr>
            </w:pPr>
            <w:proofErr w:type="spellStart"/>
            <w:r w:rsidRPr="00842F48">
              <w:rPr>
                <w:i/>
              </w:rPr>
              <w:t>scoop_time</w:t>
            </w:r>
            <w:proofErr w:type="spellEnd"/>
          </w:p>
        </w:tc>
        <w:tc>
          <w:tcPr>
            <w:tcW w:w="2970" w:type="dxa"/>
          </w:tcPr>
          <w:p w14:paraId="3E0FB8FB" w14:textId="77777777" w:rsidR="00564A5B" w:rsidRDefault="00564A5B" w:rsidP="00564A5B">
            <w:pPr>
              <w:jc w:val="left"/>
            </w:pPr>
            <w:r>
              <w:t>The duration an agent needs to pick up water from source</w:t>
            </w:r>
          </w:p>
        </w:tc>
        <w:tc>
          <w:tcPr>
            <w:tcW w:w="1682" w:type="dxa"/>
          </w:tcPr>
          <w:p w14:paraId="7C383924" w14:textId="77777777" w:rsidR="00564A5B" w:rsidRDefault="00564A5B" w:rsidP="00564A5B">
            <w:r>
              <w:t>float [s]</w:t>
            </w:r>
          </w:p>
        </w:tc>
        <w:tc>
          <w:tcPr>
            <w:tcW w:w="2638" w:type="dxa"/>
          </w:tcPr>
          <w:p w14:paraId="13F5109E" w14:textId="77777777" w:rsidR="00564A5B" w:rsidRDefault="00564A5B" w:rsidP="00564A5B">
            <w:r>
              <w:t>30</w:t>
            </w:r>
          </w:p>
        </w:tc>
      </w:tr>
      <w:tr w:rsidR="00564A5B" w14:paraId="73B499A1" w14:textId="77777777" w:rsidTr="000C4CD3">
        <w:tc>
          <w:tcPr>
            <w:tcW w:w="2880" w:type="dxa"/>
          </w:tcPr>
          <w:p w14:paraId="67EFBB40" w14:textId="77777777" w:rsidR="00564A5B" w:rsidRPr="00842F48" w:rsidRDefault="00564A5B" w:rsidP="00564A5B">
            <w:pPr>
              <w:rPr>
                <w:i/>
              </w:rPr>
            </w:pPr>
            <w:proofErr w:type="spellStart"/>
            <w:r w:rsidRPr="00842F48">
              <w:rPr>
                <w:i/>
              </w:rPr>
              <w:t>distance_cost_weight</w:t>
            </w:r>
            <w:proofErr w:type="spellEnd"/>
          </w:p>
        </w:tc>
        <w:tc>
          <w:tcPr>
            <w:tcW w:w="2970" w:type="dxa"/>
          </w:tcPr>
          <w:p w14:paraId="72EF68A1" w14:textId="77777777" w:rsidR="00564A5B" w:rsidRDefault="00564A5B" w:rsidP="00564A5B">
            <w:pPr>
              <w:jc w:val="left"/>
            </w:pPr>
            <w:commentRangeStart w:id="19"/>
            <w:r>
              <w:t xml:space="preserve">Prioritizes selecting fire fronts closest to water (higher </w:t>
            </w:r>
            <w:r>
              <w:sym w:font="Wingdings" w:char="F0E0"/>
            </w:r>
            <w:r>
              <w:t xml:space="preserve"> closer)</w:t>
            </w:r>
            <w:commentRangeEnd w:id="19"/>
            <w:r>
              <w:rPr>
                <w:rStyle w:val="CommentReference"/>
              </w:rPr>
              <w:commentReference w:id="19"/>
            </w:r>
            <w:r>
              <w:t xml:space="preserve">. </w:t>
            </w:r>
          </w:p>
        </w:tc>
        <w:tc>
          <w:tcPr>
            <w:tcW w:w="1682" w:type="dxa"/>
          </w:tcPr>
          <w:p w14:paraId="658DD548" w14:textId="77777777" w:rsidR="00564A5B" w:rsidRDefault="00564A5B" w:rsidP="00564A5B">
            <w:r>
              <w:t>float [-]</w:t>
            </w:r>
          </w:p>
        </w:tc>
        <w:tc>
          <w:tcPr>
            <w:tcW w:w="2638" w:type="dxa"/>
          </w:tcPr>
          <w:p w14:paraId="0D3C2179" w14:textId="77777777" w:rsidR="00564A5B" w:rsidRDefault="00564A5B" w:rsidP="00564A5B">
            <w:r>
              <w:t>1</w:t>
            </w:r>
          </w:p>
          <w:p w14:paraId="56DCCB2A" w14:textId="77777777" w:rsidR="00564A5B" w:rsidRDefault="00564A5B" w:rsidP="00564A5B">
            <w:r>
              <w:t>[Values are unbounded, recommendation:</w:t>
            </w:r>
          </w:p>
          <w:p w14:paraId="6F6AEA8A" w14:textId="77777777" w:rsidR="00564A5B" w:rsidRDefault="00564A5B" w:rsidP="00564A5B">
            <w:r>
              <w:t xml:space="preserve">0 </w:t>
            </w:r>
            <w:r>
              <w:rPr>
                <w:rFonts w:cs="Noto Sans"/>
              </w:rPr>
              <w:t>≤</w:t>
            </w:r>
            <w:r>
              <w:t xml:space="preserve"> weight </w:t>
            </w:r>
            <w:r>
              <w:rPr>
                <w:rFonts w:cs="Noto Sans"/>
              </w:rPr>
              <w:t>≤</w:t>
            </w:r>
            <w:r>
              <w:t xml:space="preserve">1] </w:t>
            </w:r>
          </w:p>
        </w:tc>
      </w:tr>
      <w:tr w:rsidR="00564A5B" w14:paraId="02A69D0A" w14:textId="77777777" w:rsidTr="000C4CD3">
        <w:tc>
          <w:tcPr>
            <w:tcW w:w="2880" w:type="dxa"/>
          </w:tcPr>
          <w:p w14:paraId="7276AC19" w14:textId="77777777" w:rsidR="00564A5B" w:rsidRPr="00842F48" w:rsidRDefault="00564A5B" w:rsidP="00564A5B">
            <w:pPr>
              <w:rPr>
                <w:i/>
              </w:rPr>
            </w:pPr>
            <w:proofErr w:type="spellStart"/>
            <w:r w:rsidRPr="00842F48">
              <w:rPr>
                <w:i/>
              </w:rPr>
              <w:t>vip_cost_weight</w:t>
            </w:r>
            <w:proofErr w:type="spellEnd"/>
          </w:p>
        </w:tc>
        <w:tc>
          <w:tcPr>
            <w:tcW w:w="2970" w:type="dxa"/>
          </w:tcPr>
          <w:p w14:paraId="4DB5299A" w14:textId="77777777" w:rsidR="00564A5B" w:rsidRDefault="00564A5B" w:rsidP="00564A5B">
            <w:pPr>
              <w:jc w:val="left"/>
            </w:pPr>
            <w:r>
              <w:t>Prioritizes selecting fire fronts closest to VIP locations (higher</w:t>
            </w:r>
            <w:r>
              <w:sym w:font="Wingdings" w:char="F0E0"/>
            </w:r>
            <w:r>
              <w:t>closer)</w:t>
            </w:r>
          </w:p>
        </w:tc>
        <w:tc>
          <w:tcPr>
            <w:tcW w:w="1682" w:type="dxa"/>
          </w:tcPr>
          <w:p w14:paraId="3A09CFCA" w14:textId="77777777" w:rsidR="00564A5B" w:rsidRDefault="00564A5B" w:rsidP="00564A5B">
            <w:r>
              <w:t>float [-]</w:t>
            </w:r>
          </w:p>
        </w:tc>
        <w:tc>
          <w:tcPr>
            <w:tcW w:w="2638" w:type="dxa"/>
          </w:tcPr>
          <w:p w14:paraId="25753FDE" w14:textId="77777777" w:rsidR="00564A5B" w:rsidRDefault="00564A5B" w:rsidP="00564A5B">
            <w:r>
              <w:t>1</w:t>
            </w:r>
          </w:p>
          <w:p w14:paraId="1E1FE611" w14:textId="77777777" w:rsidR="00564A5B" w:rsidRDefault="00564A5B" w:rsidP="00564A5B">
            <w:r>
              <w:t>[Values are unbounded, recommendation:</w:t>
            </w:r>
          </w:p>
          <w:p w14:paraId="48C9D96A" w14:textId="77777777" w:rsidR="00564A5B" w:rsidRDefault="00564A5B" w:rsidP="00564A5B">
            <w:r>
              <w:t xml:space="preserve">0 </w:t>
            </w:r>
            <w:r>
              <w:rPr>
                <w:rFonts w:cs="Noto Sans"/>
              </w:rPr>
              <w:t>≤</w:t>
            </w:r>
            <w:r>
              <w:t xml:space="preserve"> weight </w:t>
            </w:r>
            <w:r>
              <w:rPr>
                <w:rFonts w:cs="Noto Sans"/>
              </w:rPr>
              <w:t>≤</w:t>
            </w:r>
            <w:r>
              <w:t>1]</w:t>
            </w:r>
          </w:p>
        </w:tc>
      </w:tr>
      <w:tr w:rsidR="00564A5B" w14:paraId="72F10AC5" w14:textId="77777777" w:rsidTr="000C4CD3">
        <w:tc>
          <w:tcPr>
            <w:tcW w:w="2880" w:type="dxa"/>
          </w:tcPr>
          <w:p w14:paraId="4CE340D4" w14:textId="77777777" w:rsidR="00564A5B" w:rsidRPr="00842F48" w:rsidRDefault="00564A5B" w:rsidP="00564A5B">
            <w:pPr>
              <w:rPr>
                <w:i/>
              </w:rPr>
            </w:pPr>
            <w:proofErr w:type="spellStart"/>
            <w:r w:rsidRPr="00842F48">
              <w:rPr>
                <w:i/>
              </w:rPr>
              <w:t>priority_cost_weight</w:t>
            </w:r>
            <w:proofErr w:type="spellEnd"/>
          </w:p>
        </w:tc>
        <w:tc>
          <w:tcPr>
            <w:tcW w:w="2970" w:type="dxa"/>
          </w:tcPr>
          <w:p w14:paraId="453AE7B3" w14:textId="77777777" w:rsidR="00564A5B" w:rsidRDefault="00564A5B" w:rsidP="00564A5B">
            <w:pPr>
              <w:jc w:val="left"/>
            </w:pPr>
            <w:r>
              <w:t>Prioritizes selecting fire fronts closest to residential areas (higher</w:t>
            </w:r>
            <w:r>
              <w:sym w:font="Wingdings" w:char="F0E0"/>
            </w:r>
            <w:r>
              <w:t>closer)</w:t>
            </w:r>
          </w:p>
        </w:tc>
        <w:tc>
          <w:tcPr>
            <w:tcW w:w="1682" w:type="dxa"/>
          </w:tcPr>
          <w:p w14:paraId="7FD790F8" w14:textId="77777777" w:rsidR="00564A5B" w:rsidRDefault="00564A5B" w:rsidP="00564A5B">
            <w:r>
              <w:t>float</w:t>
            </w:r>
            <w:r w:rsidRPr="007567C4">
              <w:t xml:space="preserve"> [-]</w:t>
            </w:r>
          </w:p>
        </w:tc>
        <w:tc>
          <w:tcPr>
            <w:tcW w:w="2638" w:type="dxa"/>
          </w:tcPr>
          <w:p w14:paraId="0BE17D39" w14:textId="77777777" w:rsidR="00564A5B" w:rsidRDefault="00564A5B" w:rsidP="00564A5B">
            <w:r>
              <w:t>1</w:t>
            </w:r>
          </w:p>
          <w:p w14:paraId="648DA263" w14:textId="77777777" w:rsidR="00564A5B" w:rsidRDefault="00564A5B" w:rsidP="00564A5B">
            <w:r>
              <w:t>[Values are unbounded, recommendation:</w:t>
            </w:r>
          </w:p>
          <w:p w14:paraId="289B9006" w14:textId="77777777" w:rsidR="00564A5B" w:rsidRDefault="00564A5B" w:rsidP="00564A5B">
            <w:r>
              <w:t xml:space="preserve">0 </w:t>
            </w:r>
            <w:r>
              <w:rPr>
                <w:rFonts w:cs="Noto Sans"/>
              </w:rPr>
              <w:t>≤</w:t>
            </w:r>
            <w:r>
              <w:t xml:space="preserve"> weight </w:t>
            </w:r>
            <w:r>
              <w:rPr>
                <w:rFonts w:cs="Noto Sans"/>
              </w:rPr>
              <w:t>≤</w:t>
            </w:r>
            <w:r>
              <w:t>1]</w:t>
            </w:r>
          </w:p>
        </w:tc>
      </w:tr>
      <w:tr w:rsidR="00564A5B" w14:paraId="69BDCA7E" w14:textId="77777777" w:rsidTr="000C4CD3">
        <w:tc>
          <w:tcPr>
            <w:tcW w:w="2880" w:type="dxa"/>
          </w:tcPr>
          <w:p w14:paraId="24372A8B" w14:textId="77777777" w:rsidR="00564A5B" w:rsidRPr="00842F48" w:rsidRDefault="00564A5B" w:rsidP="00564A5B">
            <w:pPr>
              <w:rPr>
                <w:i/>
              </w:rPr>
            </w:pPr>
            <w:proofErr w:type="spellStart"/>
            <w:r w:rsidRPr="00842F48">
              <w:rPr>
                <w:i/>
              </w:rPr>
              <w:t>vegetation_cost_weight</w:t>
            </w:r>
            <w:proofErr w:type="spellEnd"/>
          </w:p>
        </w:tc>
        <w:tc>
          <w:tcPr>
            <w:tcW w:w="2970" w:type="dxa"/>
          </w:tcPr>
          <w:p w14:paraId="7367DD73" w14:textId="77777777" w:rsidR="00564A5B" w:rsidRDefault="00564A5B" w:rsidP="00564A5B">
            <w:pPr>
              <w:jc w:val="left"/>
            </w:pPr>
            <w:r>
              <w:t>Prioritizes selecting fire fronts closest to flammable terrain (higher</w:t>
            </w:r>
            <w:r>
              <w:sym w:font="Wingdings" w:char="F0E0"/>
            </w:r>
            <w:r>
              <w:t xml:space="preserve"> closer) used in “vegetation” priority</w:t>
            </w:r>
          </w:p>
        </w:tc>
        <w:tc>
          <w:tcPr>
            <w:tcW w:w="1682" w:type="dxa"/>
          </w:tcPr>
          <w:p w14:paraId="72A78580" w14:textId="77777777" w:rsidR="00564A5B" w:rsidRDefault="00564A5B" w:rsidP="00564A5B">
            <w:r>
              <w:t>float</w:t>
            </w:r>
            <w:r w:rsidRPr="007567C4">
              <w:t xml:space="preserve"> [-]</w:t>
            </w:r>
          </w:p>
        </w:tc>
        <w:tc>
          <w:tcPr>
            <w:tcW w:w="2638" w:type="dxa"/>
          </w:tcPr>
          <w:p w14:paraId="1FB9821A" w14:textId="77777777" w:rsidR="00564A5B" w:rsidRDefault="00564A5B" w:rsidP="00564A5B">
            <w:r>
              <w:t>1</w:t>
            </w:r>
          </w:p>
          <w:p w14:paraId="2AC0EA00" w14:textId="77777777" w:rsidR="00564A5B" w:rsidRDefault="00564A5B" w:rsidP="00564A5B">
            <w:r>
              <w:t>[Values are unbounded, recommendation:</w:t>
            </w:r>
          </w:p>
          <w:p w14:paraId="45DDD193" w14:textId="77777777" w:rsidR="00564A5B" w:rsidRDefault="00564A5B" w:rsidP="00564A5B">
            <w:r>
              <w:t xml:space="preserve">0 </w:t>
            </w:r>
            <w:r>
              <w:rPr>
                <w:rFonts w:cs="Noto Sans"/>
              </w:rPr>
              <w:t>≤</w:t>
            </w:r>
            <w:r>
              <w:t xml:space="preserve"> weight </w:t>
            </w:r>
            <w:r>
              <w:rPr>
                <w:rFonts w:cs="Noto Sans"/>
              </w:rPr>
              <w:t>≤</w:t>
            </w:r>
            <w:r>
              <w:t>1]</w:t>
            </w:r>
          </w:p>
        </w:tc>
      </w:tr>
      <w:tr w:rsidR="00564A5B" w14:paraId="6B5DDE3A" w14:textId="77777777" w:rsidTr="000C4CD3">
        <w:tc>
          <w:tcPr>
            <w:tcW w:w="2880" w:type="dxa"/>
          </w:tcPr>
          <w:p w14:paraId="310E38AA" w14:textId="77777777" w:rsidR="00564A5B" w:rsidRPr="00842F48" w:rsidRDefault="00564A5B" w:rsidP="00564A5B">
            <w:pPr>
              <w:rPr>
                <w:i/>
              </w:rPr>
            </w:pPr>
            <w:proofErr w:type="spellStart"/>
            <w:r w:rsidRPr="00842F48">
              <w:rPr>
                <w:i/>
              </w:rPr>
              <w:lastRenderedPageBreak/>
              <w:t>topography_cost_weight</w:t>
            </w:r>
            <w:proofErr w:type="spellEnd"/>
          </w:p>
        </w:tc>
        <w:tc>
          <w:tcPr>
            <w:tcW w:w="2970" w:type="dxa"/>
          </w:tcPr>
          <w:p w14:paraId="09A09306" w14:textId="77777777" w:rsidR="00564A5B" w:rsidRDefault="00564A5B" w:rsidP="00564A5B">
            <w:pPr>
              <w:jc w:val="left"/>
            </w:pPr>
            <w:r>
              <w:t>Prioritizes selecting fire fronts closest to areas where the terrain slope and wind would increase fire spread (higher</w:t>
            </w:r>
            <w:r>
              <w:sym w:font="Wingdings" w:char="F0E0"/>
            </w:r>
            <w:r>
              <w:t>closer)</w:t>
            </w:r>
          </w:p>
        </w:tc>
        <w:tc>
          <w:tcPr>
            <w:tcW w:w="1682" w:type="dxa"/>
          </w:tcPr>
          <w:p w14:paraId="703508AC" w14:textId="77777777" w:rsidR="00564A5B" w:rsidRDefault="00564A5B" w:rsidP="00564A5B">
            <w:r>
              <w:t>float</w:t>
            </w:r>
            <w:r w:rsidRPr="007567C4">
              <w:t xml:space="preserve"> [-]</w:t>
            </w:r>
          </w:p>
        </w:tc>
        <w:tc>
          <w:tcPr>
            <w:tcW w:w="2638" w:type="dxa"/>
          </w:tcPr>
          <w:p w14:paraId="3D9A90DE" w14:textId="77777777" w:rsidR="00564A5B" w:rsidRDefault="00564A5B" w:rsidP="00564A5B">
            <w:r>
              <w:t>1</w:t>
            </w:r>
          </w:p>
          <w:p w14:paraId="6DB45B27" w14:textId="77777777" w:rsidR="00564A5B" w:rsidRDefault="00564A5B" w:rsidP="00564A5B">
            <w:r>
              <w:t>[Values are unbounded, recommendation:</w:t>
            </w:r>
          </w:p>
          <w:p w14:paraId="3B19E473" w14:textId="77777777" w:rsidR="00564A5B" w:rsidRDefault="00564A5B" w:rsidP="00564A5B">
            <w:r>
              <w:t xml:space="preserve">0 </w:t>
            </w:r>
            <w:r>
              <w:rPr>
                <w:rFonts w:cs="Noto Sans"/>
              </w:rPr>
              <w:t>≤</w:t>
            </w:r>
            <w:r>
              <w:t xml:space="preserve"> weight </w:t>
            </w:r>
            <w:r>
              <w:rPr>
                <w:rFonts w:cs="Noto Sans"/>
              </w:rPr>
              <w:t>≤</w:t>
            </w:r>
            <w:r>
              <w:t>1]</w:t>
            </w:r>
          </w:p>
        </w:tc>
      </w:tr>
      <w:tr w:rsidR="00564A5B" w14:paraId="2C222AE8" w14:textId="77777777" w:rsidTr="000C4CD3">
        <w:tc>
          <w:tcPr>
            <w:tcW w:w="2880" w:type="dxa"/>
            <w:shd w:val="clear" w:color="auto" w:fill="F7CFD0" w:themeFill="accent2" w:themeFillTint="33"/>
          </w:tcPr>
          <w:p w14:paraId="0B2337BB" w14:textId="77777777" w:rsidR="00564A5B" w:rsidRPr="00842F48" w:rsidRDefault="00564A5B" w:rsidP="00564A5B">
            <w:pPr>
              <w:rPr>
                <w:i/>
              </w:rPr>
            </w:pPr>
            <w:proofErr w:type="spellStart"/>
            <w:r w:rsidRPr="00842F48">
              <w:rPr>
                <w:i/>
              </w:rPr>
              <w:t>terrain_inputs</w:t>
            </w:r>
            <w:proofErr w:type="spellEnd"/>
          </w:p>
        </w:tc>
        <w:tc>
          <w:tcPr>
            <w:tcW w:w="2970" w:type="dxa"/>
            <w:shd w:val="clear" w:color="auto" w:fill="F7CFD0" w:themeFill="accent2" w:themeFillTint="33"/>
          </w:tcPr>
          <w:p w14:paraId="611DC0B2" w14:textId="77777777" w:rsidR="00564A5B" w:rsidRPr="009C5CA1" w:rsidRDefault="00564A5B" w:rsidP="00564A5B">
            <w:pPr>
              <w:jc w:val="left"/>
            </w:pPr>
            <w:r>
              <w:t xml:space="preserve">Dictionary defining all </w:t>
            </w:r>
            <w:proofErr w:type="spellStart"/>
            <w:r>
              <w:t>TerrainParameters</w:t>
            </w:r>
            <w:proofErr w:type="spellEnd"/>
          </w:p>
        </w:tc>
        <w:tc>
          <w:tcPr>
            <w:tcW w:w="1682" w:type="dxa"/>
            <w:shd w:val="clear" w:color="auto" w:fill="F7CFD0" w:themeFill="accent2" w:themeFillTint="33"/>
          </w:tcPr>
          <w:p w14:paraId="4D765C9B" w14:textId="77777777" w:rsidR="00564A5B" w:rsidRDefault="00564A5B" w:rsidP="00564A5B">
            <w:proofErr w:type="spellStart"/>
            <w:r>
              <w:t>dict</w:t>
            </w:r>
            <w:proofErr w:type="spellEnd"/>
            <w:r>
              <w:t xml:space="preserve"> [-]</w:t>
            </w:r>
          </w:p>
        </w:tc>
        <w:tc>
          <w:tcPr>
            <w:tcW w:w="2638" w:type="dxa"/>
            <w:shd w:val="clear" w:color="auto" w:fill="F7CFD0" w:themeFill="accent2" w:themeFillTint="33"/>
          </w:tcPr>
          <w:p w14:paraId="50CB8E62" w14:textId="77777777" w:rsidR="00564A5B" w:rsidRPr="00B22784" w:rsidRDefault="00564A5B" w:rsidP="00564A5B">
            <w:r>
              <w:t>“</w:t>
            </w:r>
            <w:proofErr w:type="spellStart"/>
            <w:r>
              <w:t>terrain_inputs</w:t>
            </w:r>
            <w:proofErr w:type="spellEnd"/>
            <w:proofErr w:type="gramStart"/>
            <w:r>
              <w:t>” :</w:t>
            </w:r>
            <w:proofErr w:type="gramEnd"/>
            <w:r>
              <w:t xml:space="preserve"> {[See </w:t>
            </w:r>
            <w:r>
              <w:fldChar w:fldCharType="begin"/>
            </w:r>
            <w:r>
              <w:instrText xml:space="preserve"> REF _Ref159250811 \h  \* MERGEFORMAT </w:instrText>
            </w:r>
            <w:r>
              <w:fldChar w:fldCharType="separate"/>
            </w:r>
            <w:r>
              <w:t xml:space="preserve">Table </w:t>
            </w:r>
            <w:r>
              <w:rPr>
                <w:noProof/>
              </w:rPr>
              <w:t>2</w:t>
            </w:r>
            <w:r>
              <w:fldChar w:fldCharType="end"/>
            </w:r>
            <w:r>
              <w:t>}</w:t>
            </w:r>
          </w:p>
        </w:tc>
      </w:tr>
      <w:tr w:rsidR="00564A5B" w14:paraId="6974D653" w14:textId="77777777" w:rsidTr="000C4CD3">
        <w:tc>
          <w:tcPr>
            <w:tcW w:w="2880" w:type="dxa"/>
          </w:tcPr>
          <w:p w14:paraId="35D4CFF0" w14:textId="77777777" w:rsidR="00564A5B" w:rsidRPr="00842F48" w:rsidRDefault="00564A5B" w:rsidP="00564A5B">
            <w:pPr>
              <w:rPr>
                <w:i/>
              </w:rPr>
            </w:pPr>
            <w:r w:rsidRPr="00842F48">
              <w:rPr>
                <w:i/>
              </w:rPr>
              <w:t>agents</w:t>
            </w:r>
          </w:p>
        </w:tc>
        <w:tc>
          <w:tcPr>
            <w:tcW w:w="2970" w:type="dxa"/>
          </w:tcPr>
          <w:p w14:paraId="4039F2DE" w14:textId="77777777" w:rsidR="00564A5B" w:rsidRDefault="00564A5B" w:rsidP="00564A5B">
            <w:pPr>
              <w:jc w:val="left"/>
            </w:pPr>
            <w:r>
              <w:t xml:space="preserve">Dictionary defining the agent’s file name, suppression tactic and locations. The locations indicate their starting positions and match the order of the `airports` inputs. </w:t>
            </w:r>
          </w:p>
          <w:p w14:paraId="0A270FD6" w14:textId="77777777" w:rsidR="00564A5B" w:rsidRDefault="00564A5B" w:rsidP="00564A5B">
            <w:pPr>
              <w:jc w:val="left"/>
            </w:pPr>
          </w:p>
          <w:p w14:paraId="17972869" w14:textId="77777777" w:rsidR="00564A5B" w:rsidRDefault="00564A5B" w:rsidP="00564A5B">
            <w:pPr>
              <w:jc w:val="left"/>
            </w:pPr>
            <w:r w:rsidRPr="00D06086">
              <w:t>To see how to define the aircraft file, see Table 4.</w:t>
            </w:r>
          </w:p>
          <w:p w14:paraId="1CF6094E" w14:textId="77777777" w:rsidR="00564A5B" w:rsidRDefault="00564A5B" w:rsidP="00564A5B">
            <w:pPr>
              <w:jc w:val="left"/>
            </w:pPr>
          </w:p>
          <w:p w14:paraId="25CFC1EA" w14:textId="469082D8" w:rsidR="00564A5B" w:rsidRPr="00982C89" w:rsidRDefault="00564A5B" w:rsidP="00564A5B">
            <w:pPr>
              <w:jc w:val="left"/>
            </w:pPr>
            <w:r>
              <w:t xml:space="preserve">The suppression tactic must follow that shown in </w:t>
            </w:r>
            <w:r>
              <w:fldChar w:fldCharType="begin"/>
            </w:r>
            <w:r>
              <w:instrText xml:space="preserve"> REF _Ref188003559 \h </w:instrText>
            </w:r>
            <w:r w:rsidR="000C4CD3">
              <w:instrText xml:space="preserve"> \* MERGEFORMAT </w:instrText>
            </w:r>
            <w:r>
              <w:fldChar w:fldCharType="separate"/>
            </w:r>
            <w:r>
              <w:t>Suppression Tactic Parameters</w:t>
            </w:r>
            <w:r>
              <w:fldChar w:fldCharType="end"/>
            </w:r>
          </w:p>
        </w:tc>
        <w:tc>
          <w:tcPr>
            <w:tcW w:w="1682" w:type="dxa"/>
          </w:tcPr>
          <w:p w14:paraId="2E4EF9E9" w14:textId="77777777" w:rsidR="00564A5B" w:rsidRDefault="00564A5B" w:rsidP="00564A5B">
            <w:proofErr w:type="spellStart"/>
            <w:r>
              <w:t>dict</w:t>
            </w:r>
            <w:proofErr w:type="spellEnd"/>
            <w:r>
              <w:t xml:space="preserve"> [-]</w:t>
            </w:r>
          </w:p>
        </w:tc>
        <w:tc>
          <w:tcPr>
            <w:tcW w:w="2638" w:type="dxa"/>
          </w:tcPr>
          <w:p w14:paraId="26D6398F" w14:textId="77777777" w:rsidR="00564A5B" w:rsidRDefault="00564A5B" w:rsidP="00564A5B">
            <w:r w:rsidRPr="00B22784">
              <w:t>[</w:t>
            </w:r>
            <w:r>
              <w:t>{</w:t>
            </w:r>
            <w:proofErr w:type="spellStart"/>
            <w:r w:rsidRPr="00B22784">
              <w:t>file_name</w:t>
            </w:r>
            <w:proofErr w:type="spellEnd"/>
            <w:r w:rsidRPr="00B22784">
              <w:t>": "example_aircraft_</w:t>
            </w:r>
            <w:proofErr w:type="gramStart"/>
            <w:r w:rsidRPr="00B22784">
              <w:t>1.json</w:t>
            </w:r>
            <w:proofErr w:type="gramEnd"/>
            <w:r w:rsidRPr="00B22784">
              <w:t>",</w:t>
            </w:r>
          </w:p>
          <w:p w14:paraId="036AFB98" w14:textId="77777777" w:rsidR="00564A5B" w:rsidRDefault="00564A5B" w:rsidP="00564A5B">
            <w:r w:rsidRPr="00B22784">
              <w:t>"</w:t>
            </w:r>
            <w:proofErr w:type="spellStart"/>
            <w:r w:rsidRPr="00B22784">
              <w:t>agents_per_base</w:t>
            </w:r>
            <w:proofErr w:type="spellEnd"/>
            <w:r w:rsidRPr="00B22784">
              <w:t>": [</w:t>
            </w:r>
            <w:r>
              <w:t>1</w:t>
            </w:r>
            <w:r w:rsidRPr="00B22784">
              <w:t>,</w:t>
            </w:r>
            <w:r>
              <w:t>1</w:t>
            </w:r>
            <w:r w:rsidRPr="00B22784">
              <w:t xml:space="preserve">                1,</w:t>
            </w:r>
            <w:r>
              <w:t>1</w:t>
            </w:r>
            <w:r w:rsidRPr="00B22784">
              <w:t xml:space="preserve"> ,</w:t>
            </w:r>
            <w:r>
              <w:t>1],</w:t>
            </w:r>
          </w:p>
          <w:p w14:paraId="3A42A520" w14:textId="77777777" w:rsidR="00564A5B" w:rsidRDefault="00564A5B" w:rsidP="00564A5B">
            <w:r>
              <w:t>"</w:t>
            </w:r>
            <w:proofErr w:type="spellStart"/>
            <w:r>
              <w:t>suppression_tactic</w:t>
            </w:r>
            <w:proofErr w:type="spellEnd"/>
            <w:r>
              <w:t xml:space="preserve">": </w:t>
            </w:r>
            <w:proofErr w:type="gramStart"/>
            <w:r>
              <w:t>{ "</w:t>
            </w:r>
            <w:proofErr w:type="gramEnd"/>
            <w:r>
              <w:t>main": {</w:t>
            </w:r>
          </w:p>
          <w:p w14:paraId="29C58B3A" w14:textId="77777777" w:rsidR="00564A5B" w:rsidRDefault="00564A5B" w:rsidP="00564A5B">
            <w:r>
              <w:t>"</w:t>
            </w:r>
            <w:proofErr w:type="spellStart"/>
            <w:r>
              <w:t>select_poi</w:t>
            </w:r>
            <w:proofErr w:type="spellEnd"/>
            <w:r>
              <w:t>": "indirect",</w:t>
            </w:r>
          </w:p>
          <w:p w14:paraId="1A7AF84E" w14:textId="77777777" w:rsidR="00564A5B" w:rsidRDefault="00564A5B" w:rsidP="00564A5B">
            <w:r>
              <w:t>"</w:t>
            </w:r>
            <w:proofErr w:type="spellStart"/>
            <w:r>
              <w:t>track_poi</w:t>
            </w:r>
            <w:proofErr w:type="spellEnd"/>
            <w:r>
              <w:t>": "indirect",</w:t>
            </w:r>
          </w:p>
          <w:p w14:paraId="7A947FB4" w14:textId="77777777" w:rsidR="00564A5B" w:rsidRDefault="00564A5B" w:rsidP="00564A5B">
            <w:r>
              <w:t>"suppress": "indirect"},</w:t>
            </w:r>
          </w:p>
          <w:p w14:paraId="2DF42583" w14:textId="77777777" w:rsidR="00564A5B" w:rsidRDefault="00564A5B" w:rsidP="00564A5B">
            <w:r>
              <w:t xml:space="preserve">        "alternative</w:t>
            </w:r>
            <w:proofErr w:type="gramStart"/>
            <w:r>
              <w:t>” :</w:t>
            </w:r>
            <w:proofErr w:type="gramEnd"/>
            <w:r>
              <w:t xml:space="preserve"> “threshold": [17, 4],</w:t>
            </w:r>
          </w:p>
          <w:p w14:paraId="0A4FD5A7" w14:textId="77777777" w:rsidR="00564A5B" w:rsidRDefault="00564A5B" w:rsidP="00564A5B">
            <w:r>
              <w:t>"</w:t>
            </w:r>
            <w:proofErr w:type="spellStart"/>
            <w:r>
              <w:t>change_condition</w:t>
            </w:r>
            <w:proofErr w:type="spellEnd"/>
            <w:r>
              <w:t>": "daytime</w:t>
            </w:r>
            <w:proofErr w:type="gramStart"/>
            <w:r>
              <w:t xml:space="preserve">",   </w:t>
            </w:r>
            <w:proofErr w:type="gramEnd"/>
            <w:r>
              <w:t xml:space="preserve"> "</w:t>
            </w:r>
            <w:proofErr w:type="spellStart"/>
            <w:r>
              <w:t>alternative_tactic</w:t>
            </w:r>
            <w:proofErr w:type="spellEnd"/>
            <w:r>
              <w:t>": {</w:t>
            </w:r>
          </w:p>
          <w:p w14:paraId="33C430F3" w14:textId="77777777" w:rsidR="00564A5B" w:rsidRDefault="00564A5B" w:rsidP="00564A5B">
            <w:r>
              <w:t>"</w:t>
            </w:r>
            <w:proofErr w:type="spellStart"/>
            <w:r>
              <w:t>select_poi</w:t>
            </w:r>
            <w:proofErr w:type="spellEnd"/>
            <w:r>
              <w:t>": "</w:t>
            </w:r>
            <w:proofErr w:type="spellStart"/>
            <w:r>
              <w:t>vip</w:t>
            </w:r>
            <w:proofErr w:type="spellEnd"/>
            <w:r>
              <w:t>"}}}}]</w:t>
            </w:r>
          </w:p>
          <w:p w14:paraId="0896A67C" w14:textId="77777777" w:rsidR="00564A5B" w:rsidRDefault="00564A5B" w:rsidP="00564A5B"/>
          <w:p w14:paraId="167D8C1C" w14:textId="77777777" w:rsidR="00564A5B" w:rsidRPr="0072183E" w:rsidRDefault="00564A5B" w:rsidP="00564A5B"/>
        </w:tc>
      </w:tr>
      <w:tr w:rsidR="00564A5B" w14:paraId="0FBD45DE" w14:textId="77777777" w:rsidTr="000C4CD3">
        <w:tc>
          <w:tcPr>
            <w:tcW w:w="2880" w:type="dxa"/>
            <w:shd w:val="clear" w:color="auto" w:fill="F7CFD0" w:themeFill="accent2" w:themeFillTint="33"/>
          </w:tcPr>
          <w:p w14:paraId="424F2B48" w14:textId="77777777" w:rsidR="00564A5B" w:rsidRPr="00842F48" w:rsidRDefault="00564A5B" w:rsidP="00564A5B">
            <w:pPr>
              <w:rPr>
                <w:i/>
              </w:rPr>
            </w:pPr>
            <w:proofErr w:type="spellStart"/>
            <w:r w:rsidRPr="00842F48">
              <w:rPr>
                <w:i/>
              </w:rPr>
              <w:t>run_api_for_atmosphere</w:t>
            </w:r>
            <w:proofErr w:type="spellEnd"/>
          </w:p>
        </w:tc>
        <w:tc>
          <w:tcPr>
            <w:tcW w:w="2970" w:type="dxa"/>
            <w:shd w:val="clear" w:color="auto" w:fill="F7CFD0" w:themeFill="accent2" w:themeFillTint="33"/>
          </w:tcPr>
          <w:p w14:paraId="723C5008" w14:textId="77777777" w:rsidR="00564A5B" w:rsidRDefault="00564A5B" w:rsidP="00564A5B">
            <w:pPr>
              <w:jc w:val="left"/>
            </w:pPr>
            <w:r>
              <w:t>Specifies whether the weather data should be based on historical data or a mathematical model (True = historical). The historical data is obtained via an API which stores weather data for a specific region and time.</w:t>
            </w:r>
          </w:p>
        </w:tc>
        <w:tc>
          <w:tcPr>
            <w:tcW w:w="1682" w:type="dxa"/>
            <w:shd w:val="clear" w:color="auto" w:fill="F7CFD0" w:themeFill="accent2" w:themeFillTint="33"/>
          </w:tcPr>
          <w:p w14:paraId="0ED72BCF" w14:textId="77777777" w:rsidR="00564A5B" w:rsidRDefault="00564A5B" w:rsidP="00564A5B">
            <w:r>
              <w:t>bool [true/false]</w:t>
            </w:r>
          </w:p>
        </w:tc>
        <w:tc>
          <w:tcPr>
            <w:tcW w:w="2638" w:type="dxa"/>
            <w:shd w:val="clear" w:color="auto" w:fill="F7CFD0" w:themeFill="accent2" w:themeFillTint="33"/>
          </w:tcPr>
          <w:p w14:paraId="6FB86310" w14:textId="77777777" w:rsidR="00564A5B" w:rsidRDefault="00564A5B" w:rsidP="00564A5B">
            <w:r>
              <w:t>false</w:t>
            </w:r>
          </w:p>
        </w:tc>
      </w:tr>
      <w:tr w:rsidR="00564A5B" w14:paraId="4311C223" w14:textId="77777777" w:rsidTr="000C4CD3">
        <w:tc>
          <w:tcPr>
            <w:tcW w:w="2880" w:type="dxa"/>
            <w:shd w:val="clear" w:color="auto" w:fill="F7CFD0" w:themeFill="accent2" w:themeFillTint="33"/>
          </w:tcPr>
          <w:p w14:paraId="6B2DFC3C" w14:textId="77777777" w:rsidR="00564A5B" w:rsidRPr="00842F48" w:rsidRDefault="00564A5B" w:rsidP="00564A5B">
            <w:pPr>
              <w:rPr>
                <w:i/>
              </w:rPr>
            </w:pPr>
            <w:proofErr w:type="spellStart"/>
            <w:r w:rsidRPr="00842F48">
              <w:rPr>
                <w:i/>
              </w:rPr>
              <w:t>atmosphere_inputs</w:t>
            </w:r>
            <w:proofErr w:type="spellEnd"/>
          </w:p>
        </w:tc>
        <w:tc>
          <w:tcPr>
            <w:tcW w:w="2970" w:type="dxa"/>
            <w:shd w:val="clear" w:color="auto" w:fill="F7CFD0" w:themeFill="accent2" w:themeFillTint="33"/>
          </w:tcPr>
          <w:p w14:paraId="5E32788A" w14:textId="77777777" w:rsidR="00564A5B" w:rsidRPr="000A323D" w:rsidRDefault="00564A5B" w:rsidP="00564A5B">
            <w:pPr>
              <w:jc w:val="left"/>
              <w:rPr>
                <w:i/>
              </w:rPr>
            </w:pPr>
            <w:r>
              <w:t>Dictionary specifying the atmosphere data model inputs (used when `</w:t>
            </w:r>
            <w:proofErr w:type="spellStart"/>
            <w:r>
              <w:rPr>
                <w:i/>
              </w:rPr>
              <w:t>run_api_for_atmosphere</w:t>
            </w:r>
            <w:proofErr w:type="spellEnd"/>
            <w:r>
              <w:rPr>
                <w:i/>
              </w:rPr>
              <w:t xml:space="preserve"> = false`</w:t>
            </w:r>
          </w:p>
        </w:tc>
        <w:tc>
          <w:tcPr>
            <w:tcW w:w="1682" w:type="dxa"/>
            <w:shd w:val="clear" w:color="auto" w:fill="F7CFD0" w:themeFill="accent2" w:themeFillTint="33"/>
          </w:tcPr>
          <w:p w14:paraId="514731F4" w14:textId="77777777" w:rsidR="00564A5B" w:rsidRDefault="00564A5B" w:rsidP="00564A5B">
            <w:proofErr w:type="spellStart"/>
            <w:r>
              <w:t>dict</w:t>
            </w:r>
            <w:proofErr w:type="spellEnd"/>
            <w:r>
              <w:t xml:space="preserve"> [-]</w:t>
            </w:r>
          </w:p>
        </w:tc>
        <w:tc>
          <w:tcPr>
            <w:tcW w:w="2638" w:type="dxa"/>
            <w:shd w:val="clear" w:color="auto" w:fill="F7CFD0" w:themeFill="accent2" w:themeFillTint="33"/>
          </w:tcPr>
          <w:p w14:paraId="33544617" w14:textId="77777777" w:rsidR="00564A5B" w:rsidRPr="002C4441" w:rsidRDefault="00564A5B" w:rsidP="00564A5B">
            <w:r>
              <w:t>“</w:t>
            </w:r>
            <w:proofErr w:type="spellStart"/>
            <w:r>
              <w:t>atmosphere_inputs</w:t>
            </w:r>
            <w:proofErr w:type="spellEnd"/>
            <w:proofErr w:type="gramStart"/>
            <w:r>
              <w:t>” :</w:t>
            </w:r>
            <w:proofErr w:type="gramEnd"/>
            <w:r>
              <w:t xml:space="preserve"> {[See </w:t>
            </w:r>
            <w:r>
              <w:fldChar w:fldCharType="begin"/>
            </w:r>
            <w:r>
              <w:instrText xml:space="preserve"> REF _Ref159250747 \h  \* MERGEFORMAT </w:instrText>
            </w:r>
            <w:r>
              <w:fldChar w:fldCharType="separate"/>
            </w:r>
            <w:r>
              <w:t xml:space="preserve">Table </w:t>
            </w:r>
            <w:r>
              <w:rPr>
                <w:noProof/>
              </w:rPr>
              <w:t>3</w:t>
            </w:r>
            <w:r>
              <w:fldChar w:fldCharType="end"/>
            </w:r>
            <w:r>
              <w:t>]}</w:t>
            </w:r>
          </w:p>
        </w:tc>
      </w:tr>
    </w:tbl>
    <w:p w14:paraId="1B519421" w14:textId="77777777" w:rsidR="00564A5B" w:rsidRDefault="00564A5B" w:rsidP="00564A5B"/>
    <w:p w14:paraId="23AC808B" w14:textId="77777777" w:rsidR="00564A5B" w:rsidRDefault="00564A5B" w:rsidP="00564A5B">
      <w:pPr>
        <w:pStyle w:val="Heading2"/>
        <w:numPr>
          <w:ilvl w:val="1"/>
          <w:numId w:val="1"/>
        </w:numPr>
      </w:pPr>
      <w:bookmarkStart w:id="20" w:name="_Toc190686992"/>
      <w:r>
        <w:t>Terrain Specific Parameters</w:t>
      </w:r>
      <w:bookmarkEnd w:id="20"/>
    </w:p>
    <w:p w14:paraId="2BCC2412" w14:textId="77777777" w:rsidR="00564A5B" w:rsidRPr="00C50BAF" w:rsidRDefault="00564A5B" w:rsidP="00564A5B">
      <w:pPr>
        <w:rPr>
          <w:lang w:val="en-US" w:eastAsia="zh-CN"/>
        </w:rPr>
      </w:pPr>
    </w:p>
    <w:p w14:paraId="51909CA2" w14:textId="77777777" w:rsidR="00564A5B" w:rsidRDefault="00564A5B" w:rsidP="00564A5B">
      <w:pPr>
        <w:rPr>
          <w:lang w:val="en-US"/>
        </w:rPr>
      </w:pPr>
      <w:r w:rsidRPr="00C50BAF">
        <w:rPr>
          <w:lang w:val="en-US"/>
        </w:rPr>
        <w:t xml:space="preserve">These inputs are placed within the </w:t>
      </w:r>
      <w:proofErr w:type="spellStart"/>
      <w:r w:rsidRPr="00C50BAF">
        <w:rPr>
          <w:i/>
          <w:lang w:val="en-US"/>
        </w:rPr>
        <w:t>terrain_inputs</w:t>
      </w:r>
      <w:proofErr w:type="spellEnd"/>
      <w:r w:rsidRPr="00C50BAF">
        <w:rPr>
          <w:lang w:val="en-US"/>
        </w:rPr>
        <w:t xml:space="preserve"> of the </w:t>
      </w:r>
      <w:proofErr w:type="spellStart"/>
      <w:r w:rsidRPr="00C50BAF">
        <w:rPr>
          <w:i/>
          <w:lang w:val="en-US"/>
        </w:rPr>
        <w:t>WildfireParameters</w:t>
      </w:r>
      <w:proofErr w:type="spellEnd"/>
      <w:r w:rsidRPr="00C50BAF">
        <w:rPr>
          <w:lang w:val="en-US"/>
        </w:rPr>
        <w:t>. Most terrain inputs are fixed to ensure consistency amongst the scenario description of the COLOSSUS project. There are still factors that one can vary to conduct individual analys</w:t>
      </w:r>
      <w:r>
        <w:rPr>
          <w:lang w:val="en-US"/>
        </w:rPr>
        <w:t>e</w:t>
      </w:r>
      <w:r w:rsidRPr="00C50BAF">
        <w:rPr>
          <w:lang w:val="en-US"/>
        </w:rPr>
        <w:t>s or sensitivities.</w:t>
      </w:r>
    </w:p>
    <w:p w14:paraId="33D5C161" w14:textId="77777777" w:rsidR="00564A5B" w:rsidRPr="00C50BAF" w:rsidRDefault="00564A5B" w:rsidP="00564A5B">
      <w:pPr>
        <w:rPr>
          <w:lang w:val="en-US"/>
        </w:rPr>
      </w:pPr>
    </w:p>
    <w:p w14:paraId="2A686781" w14:textId="77777777" w:rsidR="00564A5B" w:rsidRPr="00C50BAF" w:rsidRDefault="00564A5B" w:rsidP="00564A5B">
      <w:pPr>
        <w:pStyle w:val="Caption"/>
        <w:rPr>
          <w:lang w:val="en-US"/>
        </w:rPr>
      </w:pPr>
      <w:bookmarkStart w:id="21" w:name="_Ref159250811"/>
      <w:bookmarkStart w:id="22" w:name="_Toc190685926"/>
      <w:r w:rsidRPr="00C50BAF">
        <w:rPr>
          <w:lang w:val="en-US"/>
        </w:rPr>
        <w:t xml:space="preserve">Table </w:t>
      </w:r>
      <w:r w:rsidRPr="00C50BAF">
        <w:rPr>
          <w:lang w:val="en-US"/>
        </w:rPr>
        <w:fldChar w:fldCharType="begin"/>
      </w:r>
      <w:r w:rsidRPr="00C50BAF">
        <w:rPr>
          <w:lang w:val="en-US"/>
        </w:rPr>
        <w:instrText xml:space="preserve"> SEQ Table \* ARABIC </w:instrText>
      </w:r>
      <w:r w:rsidRPr="00C50BAF">
        <w:rPr>
          <w:lang w:val="en-US"/>
        </w:rPr>
        <w:fldChar w:fldCharType="separate"/>
      </w:r>
      <w:r>
        <w:rPr>
          <w:noProof/>
          <w:lang w:val="en-US"/>
        </w:rPr>
        <w:t>2</w:t>
      </w:r>
      <w:r w:rsidRPr="00C50BAF">
        <w:fldChar w:fldCharType="end"/>
      </w:r>
      <w:bookmarkEnd w:id="21"/>
      <w:r>
        <w:t>.</w:t>
      </w:r>
      <w:r w:rsidRPr="00C50BAF">
        <w:rPr>
          <w:lang w:val="en-US"/>
        </w:rPr>
        <w:t xml:space="preserve"> Terrain Parameter Inputs</w:t>
      </w:r>
      <w:bookmarkEnd w:id="22"/>
    </w:p>
    <w:tbl>
      <w:tblPr>
        <w:tblStyle w:val="TableauCOLOSSUS"/>
        <w:tblW w:w="9990" w:type="dxa"/>
        <w:tblLook w:val="04A0" w:firstRow="1" w:lastRow="0" w:firstColumn="1" w:lastColumn="0" w:noHBand="0" w:noVBand="1"/>
      </w:tblPr>
      <w:tblGrid>
        <w:gridCol w:w="2880"/>
        <w:gridCol w:w="3060"/>
        <w:gridCol w:w="1142"/>
        <w:gridCol w:w="2908"/>
      </w:tblGrid>
      <w:tr w:rsidR="00564A5B" w:rsidRPr="00C50BAF" w14:paraId="4030D660" w14:textId="77777777" w:rsidTr="00564A5B">
        <w:trPr>
          <w:cnfStyle w:val="100000000000" w:firstRow="1" w:lastRow="0" w:firstColumn="0" w:lastColumn="0" w:oddVBand="0" w:evenVBand="0" w:oddHBand="0" w:evenHBand="0" w:firstRowFirstColumn="0" w:firstRowLastColumn="0" w:lastRowFirstColumn="0" w:lastRowLastColumn="0"/>
        </w:trPr>
        <w:tc>
          <w:tcPr>
            <w:tcW w:w="2880" w:type="dxa"/>
          </w:tcPr>
          <w:p w14:paraId="02577B5C" w14:textId="77777777" w:rsidR="00564A5B" w:rsidRPr="00C50BAF" w:rsidRDefault="00564A5B" w:rsidP="00564A5B">
            <w:pPr>
              <w:rPr>
                <w:b/>
                <w:i/>
                <w:lang w:val="en-US"/>
              </w:rPr>
            </w:pPr>
            <w:r w:rsidRPr="00C50BAF">
              <w:rPr>
                <w:b/>
                <w:i/>
                <w:lang w:val="en-US"/>
              </w:rPr>
              <w:lastRenderedPageBreak/>
              <w:t>Parameter</w:t>
            </w:r>
          </w:p>
        </w:tc>
        <w:tc>
          <w:tcPr>
            <w:tcW w:w="3060" w:type="dxa"/>
          </w:tcPr>
          <w:p w14:paraId="71243470" w14:textId="77777777" w:rsidR="00564A5B" w:rsidRPr="00C50BAF" w:rsidRDefault="00564A5B" w:rsidP="00564A5B">
            <w:pPr>
              <w:rPr>
                <w:b/>
                <w:lang w:val="en-US"/>
              </w:rPr>
            </w:pPr>
            <w:r w:rsidRPr="00C50BAF">
              <w:rPr>
                <w:b/>
                <w:lang w:val="en-US"/>
              </w:rPr>
              <w:t>Definition</w:t>
            </w:r>
          </w:p>
        </w:tc>
        <w:tc>
          <w:tcPr>
            <w:tcW w:w="1142" w:type="dxa"/>
          </w:tcPr>
          <w:p w14:paraId="14FC997D" w14:textId="77777777" w:rsidR="00564A5B" w:rsidRPr="00C50BAF" w:rsidRDefault="00564A5B" w:rsidP="00564A5B">
            <w:pPr>
              <w:rPr>
                <w:b/>
                <w:lang w:val="en-US"/>
              </w:rPr>
            </w:pPr>
            <w:r w:rsidRPr="00C50BAF">
              <w:rPr>
                <w:b/>
                <w:lang w:val="en-US"/>
              </w:rPr>
              <w:t>Format</w:t>
            </w:r>
          </w:p>
        </w:tc>
        <w:tc>
          <w:tcPr>
            <w:tcW w:w="2908" w:type="dxa"/>
          </w:tcPr>
          <w:p w14:paraId="39991113" w14:textId="77777777" w:rsidR="00564A5B" w:rsidRPr="00C50BAF" w:rsidRDefault="00564A5B" w:rsidP="00564A5B">
            <w:pPr>
              <w:rPr>
                <w:b/>
                <w:lang w:val="en-US"/>
              </w:rPr>
            </w:pPr>
            <w:r w:rsidRPr="00C50BAF">
              <w:rPr>
                <w:b/>
                <w:lang w:val="en-US"/>
              </w:rPr>
              <w:t>Default values</w:t>
            </w:r>
          </w:p>
        </w:tc>
      </w:tr>
      <w:tr w:rsidR="00564A5B" w:rsidRPr="00C50BAF" w14:paraId="261FF4C0" w14:textId="77777777" w:rsidTr="000C4CD3">
        <w:tc>
          <w:tcPr>
            <w:tcW w:w="2880" w:type="dxa"/>
            <w:shd w:val="clear" w:color="auto" w:fill="F7CFD0" w:themeFill="accent2" w:themeFillTint="33"/>
          </w:tcPr>
          <w:p w14:paraId="2C9CFDDD" w14:textId="77777777" w:rsidR="00564A5B" w:rsidRPr="00C50BAF" w:rsidRDefault="00564A5B" w:rsidP="00564A5B">
            <w:pPr>
              <w:rPr>
                <w:i/>
                <w:lang w:val="en-US"/>
              </w:rPr>
            </w:pPr>
            <w:proofErr w:type="spellStart"/>
            <w:r>
              <w:rPr>
                <w:i/>
                <w:lang w:val="en-US"/>
              </w:rPr>
              <w:t>file_namespace_operational</w:t>
            </w:r>
            <w:proofErr w:type="spellEnd"/>
          </w:p>
        </w:tc>
        <w:tc>
          <w:tcPr>
            <w:tcW w:w="3060" w:type="dxa"/>
            <w:shd w:val="clear" w:color="auto" w:fill="F7CFD0" w:themeFill="accent2" w:themeFillTint="33"/>
          </w:tcPr>
          <w:p w14:paraId="1DC3CAB9" w14:textId="77777777" w:rsidR="00564A5B" w:rsidRPr="00C50BAF" w:rsidRDefault="00564A5B" w:rsidP="00564A5B">
            <w:pPr>
              <w:jc w:val="left"/>
              <w:rPr>
                <w:lang w:val="en-US"/>
              </w:rPr>
            </w:pPr>
            <w:r>
              <w:rPr>
                <w:lang w:val="en-US"/>
              </w:rPr>
              <w:t>File name of the operational terrain (larger map) to be used.</w:t>
            </w:r>
          </w:p>
        </w:tc>
        <w:tc>
          <w:tcPr>
            <w:tcW w:w="1142" w:type="dxa"/>
            <w:shd w:val="clear" w:color="auto" w:fill="F7CFD0" w:themeFill="accent2" w:themeFillTint="33"/>
          </w:tcPr>
          <w:p w14:paraId="7B44E0F6" w14:textId="77777777" w:rsidR="00564A5B" w:rsidRPr="00C50BAF" w:rsidRDefault="00564A5B" w:rsidP="00564A5B">
            <w:pPr>
              <w:rPr>
                <w:i/>
                <w:lang w:val="en-US"/>
              </w:rPr>
            </w:pPr>
            <w:proofErr w:type="gramStart"/>
            <w:r>
              <w:rPr>
                <w:i/>
                <w:lang w:val="en-US"/>
              </w:rPr>
              <w:t>str(</w:t>
            </w:r>
            <w:proofErr w:type="gramEnd"/>
            <w:r>
              <w:rPr>
                <w:i/>
                <w:lang w:val="en-US"/>
              </w:rPr>
              <w:t>Path)</w:t>
            </w:r>
          </w:p>
        </w:tc>
        <w:tc>
          <w:tcPr>
            <w:tcW w:w="2908" w:type="dxa"/>
            <w:shd w:val="clear" w:color="auto" w:fill="F7CFD0" w:themeFill="accent2" w:themeFillTint="33"/>
          </w:tcPr>
          <w:p w14:paraId="1C7741B1" w14:textId="77777777" w:rsidR="00564A5B" w:rsidRPr="00C50BAF" w:rsidRDefault="00564A5B" w:rsidP="00564A5B">
            <w:pPr>
              <w:rPr>
                <w:i/>
                <w:lang w:val="en-US"/>
              </w:rPr>
            </w:pPr>
            <w:r w:rsidRPr="00DE347A">
              <w:rPr>
                <w:i/>
                <w:lang w:val="en-US"/>
              </w:rPr>
              <w:t>"SintraSmall_128x128_800"</w:t>
            </w:r>
          </w:p>
        </w:tc>
      </w:tr>
      <w:tr w:rsidR="00564A5B" w:rsidRPr="00C50BAF" w14:paraId="2C9A79E3" w14:textId="77777777" w:rsidTr="000C4CD3">
        <w:tc>
          <w:tcPr>
            <w:tcW w:w="2880" w:type="dxa"/>
            <w:shd w:val="clear" w:color="auto" w:fill="F7CFD0" w:themeFill="accent2" w:themeFillTint="33"/>
          </w:tcPr>
          <w:p w14:paraId="32FD2E3C" w14:textId="77777777" w:rsidR="00564A5B" w:rsidRDefault="00564A5B" w:rsidP="00564A5B">
            <w:pPr>
              <w:rPr>
                <w:i/>
                <w:lang w:val="en-US"/>
              </w:rPr>
            </w:pPr>
            <w:proofErr w:type="spellStart"/>
            <w:r>
              <w:rPr>
                <w:i/>
                <w:lang w:val="en-US"/>
              </w:rPr>
              <w:t>file_namespace</w:t>
            </w:r>
            <w:proofErr w:type="spellEnd"/>
          </w:p>
        </w:tc>
        <w:tc>
          <w:tcPr>
            <w:tcW w:w="3060" w:type="dxa"/>
            <w:shd w:val="clear" w:color="auto" w:fill="F7CFD0" w:themeFill="accent2" w:themeFillTint="33"/>
          </w:tcPr>
          <w:p w14:paraId="35E38E63" w14:textId="77777777" w:rsidR="00564A5B" w:rsidRDefault="00564A5B" w:rsidP="00564A5B">
            <w:pPr>
              <w:jc w:val="left"/>
              <w:rPr>
                <w:lang w:val="en-US"/>
              </w:rPr>
            </w:pPr>
            <w:r>
              <w:rPr>
                <w:lang w:val="en-US"/>
              </w:rPr>
              <w:t xml:space="preserve">File name of the main fire grid. </w:t>
            </w:r>
          </w:p>
        </w:tc>
        <w:tc>
          <w:tcPr>
            <w:tcW w:w="1142" w:type="dxa"/>
            <w:shd w:val="clear" w:color="auto" w:fill="F7CFD0" w:themeFill="accent2" w:themeFillTint="33"/>
          </w:tcPr>
          <w:p w14:paraId="75DA3697" w14:textId="77777777" w:rsidR="00564A5B" w:rsidRDefault="00564A5B" w:rsidP="00564A5B">
            <w:pPr>
              <w:rPr>
                <w:i/>
                <w:lang w:val="en-US"/>
              </w:rPr>
            </w:pPr>
            <w:proofErr w:type="gramStart"/>
            <w:r>
              <w:rPr>
                <w:i/>
                <w:lang w:val="en-US"/>
              </w:rPr>
              <w:t>str(</w:t>
            </w:r>
            <w:proofErr w:type="gramEnd"/>
            <w:r>
              <w:rPr>
                <w:i/>
                <w:lang w:val="en-US"/>
              </w:rPr>
              <w:t>Path)</w:t>
            </w:r>
          </w:p>
        </w:tc>
        <w:tc>
          <w:tcPr>
            <w:tcW w:w="2908" w:type="dxa"/>
            <w:shd w:val="clear" w:color="auto" w:fill="F7CFD0" w:themeFill="accent2" w:themeFillTint="33"/>
          </w:tcPr>
          <w:p w14:paraId="4F6D3BC3" w14:textId="77777777" w:rsidR="00564A5B" w:rsidRPr="00DE347A" w:rsidRDefault="00564A5B" w:rsidP="00564A5B">
            <w:pPr>
              <w:rPr>
                <w:i/>
                <w:lang w:val="en-US"/>
              </w:rPr>
            </w:pPr>
            <w:r w:rsidRPr="00DE347A">
              <w:rPr>
                <w:i/>
                <w:lang w:val="en-US"/>
              </w:rPr>
              <w:t>"SintraSmall_</w:t>
            </w:r>
            <w:r>
              <w:rPr>
                <w:i/>
                <w:lang w:val="en-US"/>
              </w:rPr>
              <w:t>360</w:t>
            </w:r>
            <w:r w:rsidRPr="00DE347A">
              <w:rPr>
                <w:i/>
                <w:lang w:val="en-US"/>
              </w:rPr>
              <w:t>x</w:t>
            </w:r>
            <w:r>
              <w:rPr>
                <w:i/>
                <w:lang w:val="en-US"/>
              </w:rPr>
              <w:t>260</w:t>
            </w:r>
            <w:r w:rsidRPr="00DE347A">
              <w:rPr>
                <w:i/>
                <w:lang w:val="en-US"/>
              </w:rPr>
              <w:t>_</w:t>
            </w:r>
            <w:r>
              <w:rPr>
                <w:i/>
                <w:lang w:val="en-US"/>
              </w:rPr>
              <w:t>10m</w:t>
            </w:r>
            <w:r w:rsidRPr="00DE347A">
              <w:rPr>
                <w:i/>
                <w:lang w:val="en-US"/>
              </w:rPr>
              <w:t>"</w:t>
            </w:r>
          </w:p>
        </w:tc>
      </w:tr>
      <w:tr w:rsidR="00564A5B" w:rsidRPr="00C50BAF" w14:paraId="085A9CD3" w14:textId="77777777" w:rsidTr="000C4CD3">
        <w:tc>
          <w:tcPr>
            <w:tcW w:w="2880" w:type="dxa"/>
            <w:shd w:val="clear" w:color="auto" w:fill="F7CFD0" w:themeFill="accent2" w:themeFillTint="33"/>
          </w:tcPr>
          <w:p w14:paraId="3D42CF55" w14:textId="77777777" w:rsidR="00564A5B" w:rsidRDefault="00564A5B" w:rsidP="00564A5B">
            <w:pPr>
              <w:rPr>
                <w:i/>
                <w:lang w:val="en-US"/>
              </w:rPr>
            </w:pPr>
            <w:proofErr w:type="spellStart"/>
            <w:r>
              <w:rPr>
                <w:i/>
                <w:lang w:val="en-US"/>
              </w:rPr>
              <w:t>cell_size</w:t>
            </w:r>
            <w:proofErr w:type="spellEnd"/>
          </w:p>
        </w:tc>
        <w:tc>
          <w:tcPr>
            <w:tcW w:w="3060" w:type="dxa"/>
            <w:shd w:val="clear" w:color="auto" w:fill="F7CFD0" w:themeFill="accent2" w:themeFillTint="33"/>
          </w:tcPr>
          <w:p w14:paraId="4718CFDD" w14:textId="77777777" w:rsidR="00564A5B" w:rsidRPr="00DE347A" w:rsidRDefault="00564A5B" w:rsidP="00564A5B">
            <w:pPr>
              <w:jc w:val="left"/>
              <w:rPr>
                <w:lang w:val="en-US"/>
              </w:rPr>
            </w:pPr>
            <w:r>
              <w:rPr>
                <w:lang w:val="en-US"/>
              </w:rPr>
              <w:t xml:space="preserve">Cell size (width and length) of the fire map. </w:t>
            </w:r>
            <w:r>
              <w:rPr>
                <w:b/>
                <w:lang w:val="en-US"/>
              </w:rPr>
              <w:t>This must match the `</w:t>
            </w:r>
            <w:proofErr w:type="spellStart"/>
            <w:r>
              <w:rPr>
                <w:b/>
                <w:lang w:val="en-US"/>
              </w:rPr>
              <w:t>file_namespace</w:t>
            </w:r>
            <w:proofErr w:type="spellEnd"/>
            <w:proofErr w:type="gramStart"/>
            <w:r>
              <w:rPr>
                <w:b/>
                <w:lang w:val="en-US"/>
              </w:rPr>
              <w:t>`</w:t>
            </w:r>
            <w:r>
              <w:rPr>
                <w:lang w:val="en-US"/>
              </w:rPr>
              <w:t xml:space="preserve"> .</w:t>
            </w:r>
            <w:proofErr w:type="gramEnd"/>
          </w:p>
        </w:tc>
        <w:tc>
          <w:tcPr>
            <w:tcW w:w="1142" w:type="dxa"/>
            <w:shd w:val="clear" w:color="auto" w:fill="F7CFD0" w:themeFill="accent2" w:themeFillTint="33"/>
          </w:tcPr>
          <w:p w14:paraId="1DEB1EEA" w14:textId="77777777" w:rsidR="00564A5B" w:rsidRDefault="00564A5B" w:rsidP="00564A5B">
            <w:pPr>
              <w:rPr>
                <w:i/>
                <w:lang w:val="en-US"/>
              </w:rPr>
            </w:pPr>
            <w:r>
              <w:rPr>
                <w:i/>
                <w:lang w:val="en-US"/>
              </w:rPr>
              <w:t>int [m]</w:t>
            </w:r>
          </w:p>
        </w:tc>
        <w:tc>
          <w:tcPr>
            <w:tcW w:w="2908" w:type="dxa"/>
            <w:shd w:val="clear" w:color="auto" w:fill="F7CFD0" w:themeFill="accent2" w:themeFillTint="33"/>
          </w:tcPr>
          <w:p w14:paraId="600DB160" w14:textId="77777777" w:rsidR="00564A5B" w:rsidRPr="00DE347A" w:rsidRDefault="00564A5B" w:rsidP="00564A5B">
            <w:pPr>
              <w:rPr>
                <w:i/>
                <w:lang w:val="en-US"/>
              </w:rPr>
            </w:pPr>
            <w:r>
              <w:rPr>
                <w:i/>
                <w:lang w:val="en-US"/>
              </w:rPr>
              <w:t>10</w:t>
            </w:r>
          </w:p>
        </w:tc>
      </w:tr>
      <w:tr w:rsidR="00564A5B" w:rsidRPr="00C50BAF" w14:paraId="68FA31CF" w14:textId="77777777" w:rsidTr="000C4CD3">
        <w:tc>
          <w:tcPr>
            <w:tcW w:w="2880" w:type="dxa"/>
            <w:shd w:val="clear" w:color="auto" w:fill="F7CFD0" w:themeFill="accent2" w:themeFillTint="33"/>
          </w:tcPr>
          <w:p w14:paraId="173F022D" w14:textId="77777777" w:rsidR="00564A5B" w:rsidRPr="00C50BAF" w:rsidRDefault="00564A5B" w:rsidP="00564A5B">
            <w:pPr>
              <w:rPr>
                <w:i/>
                <w:lang w:val="en-US"/>
              </w:rPr>
            </w:pPr>
            <w:proofErr w:type="spellStart"/>
            <w:r w:rsidRPr="00C50BAF">
              <w:rPr>
                <w:i/>
                <w:lang w:val="en-US"/>
              </w:rPr>
              <w:t>priority_map_sigma</w:t>
            </w:r>
            <w:proofErr w:type="spellEnd"/>
          </w:p>
        </w:tc>
        <w:tc>
          <w:tcPr>
            <w:tcW w:w="3060" w:type="dxa"/>
            <w:shd w:val="clear" w:color="auto" w:fill="F7CFD0" w:themeFill="accent2" w:themeFillTint="33"/>
          </w:tcPr>
          <w:p w14:paraId="674342AD" w14:textId="77777777" w:rsidR="00564A5B" w:rsidRPr="00C50BAF" w:rsidRDefault="00564A5B" w:rsidP="00564A5B">
            <w:pPr>
              <w:jc w:val="left"/>
              <w:rPr>
                <w:lang w:val="en-US"/>
              </w:rPr>
            </w:pPr>
            <w:r w:rsidRPr="00C50BAF">
              <w:rPr>
                <w:lang w:val="en-US"/>
              </w:rPr>
              <w:t xml:space="preserve">Defines the distance strength for generating the area around residential areas. Larger sigma </w:t>
            </w:r>
            <w:r w:rsidRPr="00C50BAF">
              <w:rPr>
                <w:lang w:val="en-US"/>
              </w:rPr>
              <w:sym w:font="Wingdings" w:char="F0E0"/>
            </w:r>
            <w:r w:rsidRPr="00C50BAF">
              <w:rPr>
                <w:lang w:val="en-US"/>
              </w:rPr>
              <w:t xml:space="preserve"> larger area around residential that is prioritized</w:t>
            </w:r>
          </w:p>
        </w:tc>
        <w:tc>
          <w:tcPr>
            <w:tcW w:w="1142" w:type="dxa"/>
            <w:shd w:val="clear" w:color="auto" w:fill="F7CFD0" w:themeFill="accent2" w:themeFillTint="33"/>
          </w:tcPr>
          <w:p w14:paraId="1A61C7E2" w14:textId="77777777" w:rsidR="00564A5B" w:rsidRPr="00C50BAF" w:rsidRDefault="00564A5B" w:rsidP="00564A5B">
            <w:pPr>
              <w:rPr>
                <w:i/>
                <w:lang w:val="en-US"/>
              </w:rPr>
            </w:pPr>
            <w:r w:rsidRPr="00C50BAF">
              <w:rPr>
                <w:i/>
                <w:lang w:val="en-US"/>
              </w:rPr>
              <w:t>int</w:t>
            </w:r>
            <w:r>
              <w:rPr>
                <w:i/>
                <w:lang w:val="en-US"/>
              </w:rPr>
              <w:t xml:space="preserve"> [-]</w:t>
            </w:r>
          </w:p>
        </w:tc>
        <w:tc>
          <w:tcPr>
            <w:tcW w:w="2908" w:type="dxa"/>
            <w:shd w:val="clear" w:color="auto" w:fill="F7CFD0" w:themeFill="accent2" w:themeFillTint="33"/>
          </w:tcPr>
          <w:p w14:paraId="343DE532" w14:textId="77777777" w:rsidR="00564A5B" w:rsidRDefault="00564A5B" w:rsidP="00564A5B">
            <w:pPr>
              <w:rPr>
                <w:i/>
                <w:lang w:val="en-US"/>
              </w:rPr>
            </w:pPr>
            <w:commentRangeStart w:id="23"/>
            <w:r w:rsidRPr="00C50BAF">
              <w:rPr>
                <w:i/>
                <w:lang w:val="en-US"/>
              </w:rPr>
              <w:t>30</w:t>
            </w:r>
            <w:commentRangeEnd w:id="23"/>
            <w:r>
              <w:rPr>
                <w:rStyle w:val="CommentReference"/>
              </w:rPr>
              <w:commentReference w:id="23"/>
            </w:r>
          </w:p>
          <w:p w14:paraId="458E7C91" w14:textId="77777777" w:rsidR="00564A5B" w:rsidRDefault="00564A5B" w:rsidP="00564A5B">
            <w:pPr>
              <w:rPr>
                <w:i/>
                <w:lang w:val="en-US"/>
              </w:rPr>
            </w:pPr>
          </w:p>
          <w:p w14:paraId="064D9282" w14:textId="77777777" w:rsidR="00564A5B" w:rsidRPr="00C50BAF" w:rsidRDefault="00564A5B" w:rsidP="00564A5B">
            <w:pPr>
              <w:rPr>
                <w:i/>
                <w:lang w:val="en-US"/>
              </w:rPr>
            </w:pPr>
            <w:r>
              <w:rPr>
                <w:i/>
                <w:lang w:val="en-US"/>
              </w:rPr>
              <w:t xml:space="preserve">[0 </w:t>
            </w:r>
            <w:r>
              <w:rPr>
                <w:rFonts w:cs="Noto Sans"/>
                <w:i/>
                <w:lang w:val="en-US"/>
              </w:rPr>
              <w:t>≤</w:t>
            </w:r>
            <w:r>
              <w:rPr>
                <w:i/>
                <w:lang w:val="en-US"/>
              </w:rPr>
              <w:t xml:space="preserve"> </w:t>
            </w:r>
            <w:proofErr w:type="spellStart"/>
            <w:r>
              <w:rPr>
                <w:i/>
                <w:lang w:val="en-US"/>
              </w:rPr>
              <w:t>priority_map_sigma</w:t>
            </w:r>
            <w:proofErr w:type="spellEnd"/>
            <w:r>
              <w:rPr>
                <w:i/>
                <w:lang w:val="en-US"/>
              </w:rPr>
              <w:t xml:space="preserve"> </w:t>
            </w:r>
            <w:r>
              <w:rPr>
                <w:rFonts w:cs="Noto Sans"/>
                <w:i/>
                <w:lang w:val="en-US"/>
              </w:rPr>
              <w:t>≤</w:t>
            </w:r>
            <w:r>
              <w:rPr>
                <w:i/>
                <w:lang w:val="en-US"/>
              </w:rPr>
              <w:t xml:space="preserve"> 100] </w:t>
            </w:r>
          </w:p>
        </w:tc>
      </w:tr>
      <w:tr w:rsidR="00564A5B" w:rsidRPr="00C50BAF" w14:paraId="6463C3C3" w14:textId="77777777" w:rsidTr="000C4CD3">
        <w:tc>
          <w:tcPr>
            <w:tcW w:w="2880" w:type="dxa"/>
            <w:shd w:val="clear" w:color="auto" w:fill="F7CFD0" w:themeFill="accent2" w:themeFillTint="33"/>
          </w:tcPr>
          <w:p w14:paraId="6155AEF5" w14:textId="77777777" w:rsidR="00564A5B" w:rsidRPr="00C50BAF" w:rsidRDefault="00564A5B" w:rsidP="00564A5B">
            <w:pPr>
              <w:rPr>
                <w:i/>
                <w:lang w:val="en-US"/>
              </w:rPr>
            </w:pPr>
            <w:proofErr w:type="spellStart"/>
            <w:r w:rsidRPr="00C50BAF">
              <w:rPr>
                <w:i/>
                <w:lang w:val="en-US"/>
              </w:rPr>
              <w:t>height_scale_factor</w:t>
            </w:r>
            <w:proofErr w:type="spellEnd"/>
          </w:p>
        </w:tc>
        <w:tc>
          <w:tcPr>
            <w:tcW w:w="3060" w:type="dxa"/>
            <w:shd w:val="clear" w:color="auto" w:fill="F7CFD0" w:themeFill="accent2" w:themeFillTint="33"/>
          </w:tcPr>
          <w:p w14:paraId="2F25E843" w14:textId="77777777" w:rsidR="00564A5B" w:rsidRPr="00C50BAF" w:rsidRDefault="00564A5B" w:rsidP="00564A5B">
            <w:pPr>
              <w:jc w:val="left"/>
              <w:rPr>
                <w:lang w:val="en-US"/>
              </w:rPr>
            </w:pPr>
            <w:r w:rsidRPr="00C50BAF">
              <w:rPr>
                <w:lang w:val="en-US"/>
              </w:rPr>
              <w:t xml:space="preserve">Scales the elevation of the terrain </w:t>
            </w:r>
          </w:p>
        </w:tc>
        <w:tc>
          <w:tcPr>
            <w:tcW w:w="1142" w:type="dxa"/>
            <w:shd w:val="clear" w:color="auto" w:fill="F7CFD0" w:themeFill="accent2" w:themeFillTint="33"/>
          </w:tcPr>
          <w:p w14:paraId="5C4C2476" w14:textId="77777777" w:rsidR="00564A5B" w:rsidRPr="00C50BAF" w:rsidRDefault="00564A5B" w:rsidP="00564A5B">
            <w:pPr>
              <w:rPr>
                <w:i/>
                <w:lang w:val="en-US"/>
              </w:rPr>
            </w:pPr>
            <w:r w:rsidRPr="00C50BAF">
              <w:rPr>
                <w:i/>
                <w:lang w:val="en-US"/>
              </w:rPr>
              <w:t>float</w:t>
            </w:r>
            <w:r>
              <w:rPr>
                <w:i/>
                <w:lang w:val="en-US"/>
              </w:rPr>
              <w:t xml:space="preserve"> [-]</w:t>
            </w:r>
          </w:p>
        </w:tc>
        <w:tc>
          <w:tcPr>
            <w:tcW w:w="2908" w:type="dxa"/>
            <w:shd w:val="clear" w:color="auto" w:fill="F7CFD0" w:themeFill="accent2" w:themeFillTint="33"/>
          </w:tcPr>
          <w:p w14:paraId="701F9FB3" w14:textId="77777777" w:rsidR="00564A5B" w:rsidRDefault="00564A5B" w:rsidP="00564A5B">
            <w:pPr>
              <w:rPr>
                <w:i/>
                <w:lang w:val="en-US"/>
              </w:rPr>
            </w:pPr>
            <w:r w:rsidRPr="00C50BAF">
              <w:rPr>
                <w:i/>
                <w:lang w:val="en-US"/>
              </w:rPr>
              <w:t>1</w:t>
            </w:r>
          </w:p>
          <w:p w14:paraId="083E9842" w14:textId="77777777" w:rsidR="00564A5B" w:rsidRPr="00C50BAF" w:rsidRDefault="00564A5B" w:rsidP="00564A5B">
            <w:pPr>
              <w:rPr>
                <w:i/>
                <w:lang w:val="en-US"/>
              </w:rPr>
            </w:pPr>
            <w:r>
              <w:rPr>
                <w:i/>
                <w:lang w:val="en-US"/>
              </w:rPr>
              <w:t xml:space="preserve">[0 &lt; </w:t>
            </w:r>
            <w:proofErr w:type="spellStart"/>
            <w:r>
              <w:rPr>
                <w:i/>
                <w:lang w:val="en-US"/>
              </w:rPr>
              <w:t>height_scale_factor</w:t>
            </w:r>
            <w:proofErr w:type="spellEnd"/>
            <w:r>
              <w:rPr>
                <w:i/>
                <w:lang w:val="en-US"/>
              </w:rPr>
              <w:t>]</w:t>
            </w:r>
          </w:p>
        </w:tc>
      </w:tr>
      <w:tr w:rsidR="00564A5B" w:rsidRPr="00C50BAF" w14:paraId="70A36DFD" w14:textId="77777777" w:rsidTr="000C4CD3">
        <w:tc>
          <w:tcPr>
            <w:tcW w:w="2880" w:type="dxa"/>
            <w:shd w:val="clear" w:color="auto" w:fill="F7CFD0" w:themeFill="accent2" w:themeFillTint="33"/>
          </w:tcPr>
          <w:p w14:paraId="6259FAFC" w14:textId="77777777" w:rsidR="00564A5B" w:rsidRPr="00C50BAF" w:rsidRDefault="00564A5B" w:rsidP="00564A5B">
            <w:pPr>
              <w:rPr>
                <w:i/>
                <w:lang w:val="en-US"/>
              </w:rPr>
            </w:pPr>
            <w:proofErr w:type="spellStart"/>
            <w:r>
              <w:rPr>
                <w:i/>
                <w:lang w:val="en-US"/>
              </w:rPr>
              <w:t>import_features_osm</w:t>
            </w:r>
            <w:proofErr w:type="spellEnd"/>
          </w:p>
        </w:tc>
        <w:tc>
          <w:tcPr>
            <w:tcW w:w="3060" w:type="dxa"/>
            <w:shd w:val="clear" w:color="auto" w:fill="F7CFD0" w:themeFill="accent2" w:themeFillTint="33"/>
          </w:tcPr>
          <w:p w14:paraId="30FE8C02" w14:textId="77777777" w:rsidR="00564A5B" w:rsidRPr="00C50BAF" w:rsidRDefault="00564A5B" w:rsidP="00564A5B">
            <w:pPr>
              <w:jc w:val="left"/>
              <w:rPr>
                <w:lang w:val="en-US"/>
              </w:rPr>
            </w:pPr>
            <w:r>
              <w:rPr>
                <w:lang w:val="en-US"/>
              </w:rPr>
              <w:t>Whether OSM obtained terrain data (vegetation, urban areas, water, etc.) should be used to construct the fire map.</w:t>
            </w:r>
          </w:p>
        </w:tc>
        <w:tc>
          <w:tcPr>
            <w:tcW w:w="1142" w:type="dxa"/>
            <w:shd w:val="clear" w:color="auto" w:fill="F7CFD0" w:themeFill="accent2" w:themeFillTint="33"/>
          </w:tcPr>
          <w:p w14:paraId="304E093C" w14:textId="77777777" w:rsidR="00564A5B" w:rsidRPr="00C50BAF" w:rsidRDefault="00564A5B" w:rsidP="00564A5B">
            <w:pPr>
              <w:rPr>
                <w:i/>
                <w:lang w:val="en-US"/>
              </w:rPr>
            </w:pPr>
            <w:r>
              <w:rPr>
                <w:i/>
                <w:lang w:val="en-US"/>
              </w:rPr>
              <w:t>bool</w:t>
            </w:r>
          </w:p>
        </w:tc>
        <w:tc>
          <w:tcPr>
            <w:tcW w:w="2908" w:type="dxa"/>
            <w:shd w:val="clear" w:color="auto" w:fill="F7CFD0" w:themeFill="accent2" w:themeFillTint="33"/>
          </w:tcPr>
          <w:p w14:paraId="3CC51AD7" w14:textId="77777777" w:rsidR="00564A5B" w:rsidRPr="00C50BAF" w:rsidRDefault="00564A5B" w:rsidP="00564A5B">
            <w:pPr>
              <w:rPr>
                <w:i/>
                <w:lang w:val="en-US"/>
              </w:rPr>
            </w:pPr>
            <w:r>
              <w:rPr>
                <w:i/>
                <w:lang w:val="en-US"/>
              </w:rPr>
              <w:t>true</w:t>
            </w:r>
          </w:p>
        </w:tc>
      </w:tr>
    </w:tbl>
    <w:p w14:paraId="48BF727A" w14:textId="77777777" w:rsidR="00564A5B" w:rsidRDefault="00564A5B" w:rsidP="00564A5B"/>
    <w:p w14:paraId="73979DFD" w14:textId="77777777" w:rsidR="00564A5B" w:rsidRDefault="00564A5B" w:rsidP="00564A5B">
      <w:pPr>
        <w:pStyle w:val="Heading2"/>
        <w:numPr>
          <w:ilvl w:val="1"/>
          <w:numId w:val="1"/>
        </w:numPr>
      </w:pPr>
      <w:bookmarkStart w:id="24" w:name="_Toc190686993"/>
      <w:r>
        <w:t>Atmosphere Specific Parameters</w:t>
      </w:r>
      <w:bookmarkEnd w:id="24"/>
    </w:p>
    <w:p w14:paraId="1A94F3CA" w14:textId="77777777" w:rsidR="00564A5B" w:rsidRPr="00C50BAF" w:rsidRDefault="00564A5B" w:rsidP="00564A5B">
      <w:pPr>
        <w:rPr>
          <w:lang w:val="en-US" w:eastAsia="zh-CN"/>
        </w:rPr>
      </w:pPr>
    </w:p>
    <w:p w14:paraId="5F59500B" w14:textId="51247767" w:rsidR="00564A5B" w:rsidRPr="000C4CD3" w:rsidRDefault="00564A5B" w:rsidP="00564A5B">
      <w:r>
        <w:t xml:space="preserve">These inputs are placed within the </w:t>
      </w:r>
      <w:proofErr w:type="spellStart"/>
      <w:r>
        <w:rPr>
          <w:i/>
        </w:rPr>
        <w:t>atmosphere_inputs</w:t>
      </w:r>
      <w:proofErr w:type="spellEnd"/>
      <w:r>
        <w:t xml:space="preserve"> of the </w:t>
      </w:r>
      <w:proofErr w:type="spellStart"/>
      <w:r>
        <w:rPr>
          <w:i/>
        </w:rPr>
        <w:t>WildfireParameters</w:t>
      </w:r>
      <w:proofErr w:type="spellEnd"/>
      <w:r>
        <w:t>.</w:t>
      </w:r>
      <w:r>
        <w:rPr>
          <w:i/>
        </w:rPr>
        <w:t xml:space="preserve"> </w:t>
      </w:r>
      <w:r>
        <w:t xml:space="preserve">These inputs define the mathematical model variables for atmosphere approximations. It is advised to use the </w:t>
      </w:r>
      <w:commentRangeStart w:id="25"/>
      <w:r>
        <w:t>API</w:t>
      </w:r>
      <w:commentRangeEnd w:id="25"/>
      <w:r>
        <w:rPr>
          <w:rStyle w:val="CommentReference"/>
        </w:rPr>
        <w:commentReference w:id="25"/>
      </w:r>
      <w:r>
        <w:t xml:space="preserve"> for atmosphere data to maintain a higher accuracy as it is historical data, but the mathematical model can be beneficial for sensitivity analyses and independent studies.</w:t>
      </w:r>
      <w:r w:rsidR="000C4CD3">
        <w:t xml:space="preserve"> For the Grand Challenge, these parameters </w:t>
      </w:r>
      <w:r w:rsidR="000C4CD3" w:rsidRPr="003F73AA">
        <w:rPr>
          <w:u w:val="single"/>
          <w:shd w:val="clear" w:color="auto" w:fill="F7CFD0" w:themeFill="accent2" w:themeFillTint="33"/>
        </w:rPr>
        <w:t>should not be changed</w:t>
      </w:r>
      <w:r w:rsidR="000C4CD3">
        <w:t xml:space="preserve"> but are worthwhile exploring for bias comparison and can be useful in determining </w:t>
      </w:r>
      <w:proofErr w:type="spellStart"/>
      <w:r w:rsidR="000C4CD3">
        <w:t>SoS</w:t>
      </w:r>
      <w:proofErr w:type="spellEnd"/>
      <w:r w:rsidR="000C4CD3">
        <w:t xml:space="preserve"> solution effectiveness and robustness (</w:t>
      </w:r>
      <w:r w:rsidR="000C4CD3" w:rsidRPr="000C4CD3">
        <w:rPr>
          <w:b/>
        </w:rPr>
        <w:t>useful when grading</w:t>
      </w:r>
      <w:r w:rsidR="000C4CD3">
        <w:t>).</w:t>
      </w:r>
    </w:p>
    <w:p w14:paraId="006090AA" w14:textId="77777777" w:rsidR="00564A5B" w:rsidRDefault="00564A5B" w:rsidP="00564A5B">
      <w:pPr>
        <w:pStyle w:val="Caption"/>
      </w:pPr>
      <w:bookmarkStart w:id="26" w:name="_Ref159250747"/>
      <w:bookmarkStart w:id="27" w:name="_Toc190685927"/>
      <w:r>
        <w:t xml:space="preserve">Table </w:t>
      </w:r>
      <w:r>
        <w:fldChar w:fldCharType="begin"/>
      </w:r>
      <w:r>
        <w:instrText xml:space="preserve"> SEQ Table \* ARABIC </w:instrText>
      </w:r>
      <w:r>
        <w:fldChar w:fldCharType="separate"/>
      </w:r>
      <w:r>
        <w:rPr>
          <w:noProof/>
        </w:rPr>
        <w:t>3</w:t>
      </w:r>
      <w:r>
        <w:fldChar w:fldCharType="end"/>
      </w:r>
      <w:bookmarkEnd w:id="26"/>
      <w:r>
        <w:t>. Atmosphere Parameter Inputs</w:t>
      </w:r>
      <w:bookmarkEnd w:id="27"/>
    </w:p>
    <w:tbl>
      <w:tblPr>
        <w:tblStyle w:val="TableauCOLOSSUS"/>
        <w:tblW w:w="9990" w:type="dxa"/>
        <w:tblLook w:val="04A0" w:firstRow="1" w:lastRow="0" w:firstColumn="1" w:lastColumn="0" w:noHBand="0" w:noVBand="1"/>
      </w:tblPr>
      <w:tblGrid>
        <w:gridCol w:w="2872"/>
        <w:gridCol w:w="3068"/>
        <w:gridCol w:w="1528"/>
        <w:gridCol w:w="2522"/>
      </w:tblGrid>
      <w:tr w:rsidR="00564A5B" w14:paraId="6F79AE98" w14:textId="77777777" w:rsidTr="00564A5B">
        <w:trPr>
          <w:cnfStyle w:val="100000000000" w:firstRow="1" w:lastRow="0" w:firstColumn="0" w:lastColumn="0" w:oddVBand="0" w:evenVBand="0" w:oddHBand="0" w:evenHBand="0" w:firstRowFirstColumn="0" w:firstRowLastColumn="0" w:lastRowFirstColumn="0" w:lastRowLastColumn="0"/>
        </w:trPr>
        <w:tc>
          <w:tcPr>
            <w:tcW w:w="2872" w:type="dxa"/>
          </w:tcPr>
          <w:p w14:paraId="139A74FF" w14:textId="77777777" w:rsidR="00564A5B" w:rsidRPr="00C50BAF" w:rsidRDefault="00564A5B" w:rsidP="00564A5B">
            <w:pPr>
              <w:rPr>
                <w:b/>
              </w:rPr>
            </w:pPr>
            <w:r w:rsidRPr="00C50BAF">
              <w:rPr>
                <w:b/>
              </w:rPr>
              <w:t>Parameter</w:t>
            </w:r>
          </w:p>
        </w:tc>
        <w:tc>
          <w:tcPr>
            <w:tcW w:w="3068" w:type="dxa"/>
          </w:tcPr>
          <w:p w14:paraId="278706B3" w14:textId="77777777" w:rsidR="00564A5B" w:rsidRPr="00C50BAF" w:rsidRDefault="00564A5B" w:rsidP="00564A5B">
            <w:pPr>
              <w:rPr>
                <w:b/>
              </w:rPr>
            </w:pPr>
            <w:r w:rsidRPr="00C50BAF">
              <w:rPr>
                <w:b/>
              </w:rPr>
              <w:t>Definition</w:t>
            </w:r>
          </w:p>
        </w:tc>
        <w:tc>
          <w:tcPr>
            <w:tcW w:w="1528" w:type="dxa"/>
          </w:tcPr>
          <w:p w14:paraId="0218BB62" w14:textId="77777777" w:rsidR="00564A5B" w:rsidRPr="00C50BAF" w:rsidRDefault="00564A5B" w:rsidP="00564A5B">
            <w:pPr>
              <w:rPr>
                <w:b/>
              </w:rPr>
            </w:pPr>
            <w:r w:rsidRPr="00C50BAF">
              <w:rPr>
                <w:b/>
              </w:rPr>
              <w:t>Format</w:t>
            </w:r>
          </w:p>
        </w:tc>
        <w:tc>
          <w:tcPr>
            <w:tcW w:w="2522" w:type="dxa"/>
          </w:tcPr>
          <w:p w14:paraId="09D946B1" w14:textId="77777777" w:rsidR="00564A5B" w:rsidRPr="00C50BAF" w:rsidRDefault="00564A5B" w:rsidP="00564A5B">
            <w:pPr>
              <w:rPr>
                <w:b/>
              </w:rPr>
            </w:pPr>
            <w:r w:rsidRPr="00C50BAF">
              <w:rPr>
                <w:b/>
              </w:rPr>
              <w:t>Default values</w:t>
            </w:r>
          </w:p>
        </w:tc>
      </w:tr>
      <w:tr w:rsidR="00564A5B" w14:paraId="7A243A9F" w14:textId="77777777" w:rsidTr="00564A5B">
        <w:tc>
          <w:tcPr>
            <w:tcW w:w="2872" w:type="dxa"/>
          </w:tcPr>
          <w:p w14:paraId="2A2BFA31" w14:textId="77777777" w:rsidR="00564A5B" w:rsidRPr="00842F48" w:rsidRDefault="00564A5B" w:rsidP="00564A5B">
            <w:pPr>
              <w:rPr>
                <w:i/>
              </w:rPr>
            </w:pPr>
            <w:proofErr w:type="spellStart"/>
            <w:r w:rsidRPr="00842F48">
              <w:rPr>
                <w:i/>
              </w:rPr>
              <w:t>temperature_range</w:t>
            </w:r>
            <w:proofErr w:type="spellEnd"/>
          </w:p>
        </w:tc>
        <w:tc>
          <w:tcPr>
            <w:tcW w:w="3068" w:type="dxa"/>
          </w:tcPr>
          <w:p w14:paraId="7429F39A" w14:textId="77777777" w:rsidR="00564A5B" w:rsidRDefault="00564A5B" w:rsidP="00564A5B">
            <w:pPr>
              <w:jc w:val="left"/>
            </w:pPr>
            <w:r>
              <w:t xml:space="preserve">Daily temperature range </w:t>
            </w:r>
          </w:p>
          <w:p w14:paraId="087357EE" w14:textId="77777777" w:rsidR="00564A5B" w:rsidRDefault="00564A5B" w:rsidP="00564A5B">
            <w:pPr>
              <w:jc w:val="left"/>
            </w:pPr>
            <w:r>
              <w:t xml:space="preserve">(high, low, next day low) in </w:t>
            </w:r>
            <w:r w:rsidRPr="0000073D">
              <w:t>°C</w:t>
            </w:r>
          </w:p>
        </w:tc>
        <w:tc>
          <w:tcPr>
            <w:tcW w:w="1528" w:type="dxa"/>
          </w:tcPr>
          <w:p w14:paraId="4C00F80A" w14:textId="77777777" w:rsidR="00564A5B" w:rsidRDefault="00564A5B" w:rsidP="00564A5B">
            <w:proofErr w:type="gramStart"/>
            <w:r>
              <w:t>List[</w:t>
            </w:r>
            <w:proofErr w:type="gramEnd"/>
            <w:r w:rsidRPr="0000073D">
              <w:t>°C</w:t>
            </w:r>
            <w:r>
              <w:t xml:space="preserve">, </w:t>
            </w:r>
            <w:r w:rsidRPr="0000073D">
              <w:t>°C</w:t>
            </w:r>
            <w:r>
              <w:t xml:space="preserve">, </w:t>
            </w:r>
            <w:r w:rsidRPr="0000073D">
              <w:t>°C</w:t>
            </w:r>
            <w:r>
              <w:t xml:space="preserve">,] </w:t>
            </w:r>
          </w:p>
        </w:tc>
        <w:tc>
          <w:tcPr>
            <w:tcW w:w="2522" w:type="dxa"/>
          </w:tcPr>
          <w:p w14:paraId="5C386269" w14:textId="77777777" w:rsidR="00564A5B" w:rsidRDefault="00564A5B" w:rsidP="00564A5B">
            <w:r w:rsidRPr="0000073D">
              <w:t>(10.0, 25.0, 10.0)</w:t>
            </w:r>
          </w:p>
        </w:tc>
      </w:tr>
      <w:tr w:rsidR="00564A5B" w14:paraId="461A8E04" w14:textId="77777777" w:rsidTr="00564A5B">
        <w:tc>
          <w:tcPr>
            <w:tcW w:w="2872" w:type="dxa"/>
          </w:tcPr>
          <w:p w14:paraId="5AE9D5DA" w14:textId="77777777" w:rsidR="00564A5B" w:rsidRPr="00842F48" w:rsidRDefault="00564A5B" w:rsidP="00564A5B">
            <w:pPr>
              <w:rPr>
                <w:i/>
              </w:rPr>
            </w:pPr>
            <w:proofErr w:type="spellStart"/>
            <w:r w:rsidRPr="00842F48">
              <w:rPr>
                <w:i/>
              </w:rPr>
              <w:t>temperature_times</w:t>
            </w:r>
            <w:proofErr w:type="spellEnd"/>
          </w:p>
        </w:tc>
        <w:tc>
          <w:tcPr>
            <w:tcW w:w="3068" w:type="dxa"/>
          </w:tcPr>
          <w:p w14:paraId="57BE0235" w14:textId="77777777" w:rsidR="00564A5B" w:rsidRDefault="00564A5B" w:rsidP="00564A5B">
            <w:pPr>
              <w:jc w:val="left"/>
            </w:pPr>
            <w:r>
              <w:t>The times matching the daily high and low temperatures</w:t>
            </w:r>
          </w:p>
        </w:tc>
        <w:tc>
          <w:tcPr>
            <w:tcW w:w="1528" w:type="dxa"/>
          </w:tcPr>
          <w:p w14:paraId="2F678851" w14:textId="77777777" w:rsidR="00564A5B" w:rsidRDefault="00564A5B" w:rsidP="00564A5B">
            <w:proofErr w:type="gramStart"/>
            <w:r>
              <w:t>List[</w:t>
            </w:r>
            <w:proofErr w:type="gramEnd"/>
            <w:r>
              <w:t>hour, hour]</w:t>
            </w:r>
          </w:p>
        </w:tc>
        <w:tc>
          <w:tcPr>
            <w:tcW w:w="2522" w:type="dxa"/>
          </w:tcPr>
          <w:p w14:paraId="31E555D5" w14:textId="77777777" w:rsidR="00564A5B" w:rsidRPr="0000073D" w:rsidRDefault="00564A5B" w:rsidP="00564A5B">
            <w:r>
              <w:t xml:space="preserve">(5,15) </w:t>
            </w:r>
            <w:r w:rsidRPr="0000073D">
              <w:sym w:font="Wingdings" w:char="F0E0"/>
            </w:r>
            <w:r>
              <w:t xml:space="preserve">  05:00 and 15:00 </w:t>
            </w:r>
          </w:p>
        </w:tc>
      </w:tr>
      <w:tr w:rsidR="00564A5B" w14:paraId="5B6451D3" w14:textId="77777777" w:rsidTr="00564A5B">
        <w:tc>
          <w:tcPr>
            <w:tcW w:w="2872" w:type="dxa"/>
          </w:tcPr>
          <w:p w14:paraId="03C70DCB" w14:textId="77777777" w:rsidR="00564A5B" w:rsidRPr="00842F48" w:rsidRDefault="00564A5B" w:rsidP="00564A5B">
            <w:pPr>
              <w:rPr>
                <w:i/>
              </w:rPr>
            </w:pPr>
            <w:proofErr w:type="spellStart"/>
            <w:r w:rsidRPr="00842F48">
              <w:rPr>
                <w:i/>
              </w:rPr>
              <w:t>sun_times</w:t>
            </w:r>
            <w:proofErr w:type="spellEnd"/>
          </w:p>
        </w:tc>
        <w:tc>
          <w:tcPr>
            <w:tcW w:w="3068" w:type="dxa"/>
          </w:tcPr>
          <w:p w14:paraId="0668CC2A" w14:textId="77777777" w:rsidR="00564A5B" w:rsidRDefault="00564A5B" w:rsidP="00564A5B">
            <w:pPr>
              <w:jc w:val="left"/>
            </w:pPr>
            <w:r>
              <w:t>Sun rise and sun set times</w:t>
            </w:r>
          </w:p>
        </w:tc>
        <w:tc>
          <w:tcPr>
            <w:tcW w:w="1528" w:type="dxa"/>
          </w:tcPr>
          <w:p w14:paraId="7D6D0932" w14:textId="77777777" w:rsidR="00564A5B" w:rsidRDefault="00564A5B" w:rsidP="00564A5B">
            <w:proofErr w:type="gramStart"/>
            <w:r>
              <w:t>List[</w:t>
            </w:r>
            <w:proofErr w:type="gramEnd"/>
            <w:r>
              <w:t>hour, hour]</w:t>
            </w:r>
          </w:p>
        </w:tc>
        <w:tc>
          <w:tcPr>
            <w:tcW w:w="2522" w:type="dxa"/>
          </w:tcPr>
          <w:p w14:paraId="5B06CE3B" w14:textId="77777777" w:rsidR="00564A5B" w:rsidRDefault="00564A5B" w:rsidP="00564A5B">
            <w:r>
              <w:t>(6, 20)</w:t>
            </w:r>
          </w:p>
          <w:p w14:paraId="2F228C12" w14:textId="77777777" w:rsidR="00564A5B" w:rsidRPr="00712548" w:rsidRDefault="00564A5B" w:rsidP="00564A5B">
            <w:r>
              <w:t xml:space="preserve">[0 </w:t>
            </w:r>
            <w:r>
              <w:rPr>
                <w:rFonts w:cs="Noto Sans"/>
              </w:rPr>
              <w:t>≤</w:t>
            </w:r>
            <w:r>
              <w:t xml:space="preserve"> </w:t>
            </w:r>
            <w:r>
              <w:rPr>
                <w:i/>
              </w:rPr>
              <w:t>time</w:t>
            </w:r>
            <w:r>
              <w:t xml:space="preserve"> </w:t>
            </w:r>
            <w:r>
              <w:rPr>
                <w:rFonts w:cs="Noto Sans"/>
              </w:rPr>
              <w:t>≤</w:t>
            </w:r>
            <w:r>
              <w:t xml:space="preserve"> 24]</w:t>
            </w:r>
          </w:p>
        </w:tc>
      </w:tr>
      <w:tr w:rsidR="00564A5B" w14:paraId="7C6F1B39" w14:textId="77777777" w:rsidTr="00564A5B">
        <w:tc>
          <w:tcPr>
            <w:tcW w:w="2872" w:type="dxa"/>
          </w:tcPr>
          <w:p w14:paraId="32A3E9D7" w14:textId="77777777" w:rsidR="00564A5B" w:rsidRPr="00842F48" w:rsidRDefault="00564A5B" w:rsidP="00564A5B">
            <w:pPr>
              <w:rPr>
                <w:i/>
              </w:rPr>
            </w:pPr>
            <w:proofErr w:type="spellStart"/>
            <w:r w:rsidRPr="00842F48">
              <w:rPr>
                <w:i/>
              </w:rPr>
              <w:t>time_of_max_solar_height</w:t>
            </w:r>
            <w:proofErr w:type="spellEnd"/>
          </w:p>
        </w:tc>
        <w:tc>
          <w:tcPr>
            <w:tcW w:w="3068" w:type="dxa"/>
          </w:tcPr>
          <w:p w14:paraId="554E9CF2" w14:textId="77777777" w:rsidR="00564A5B" w:rsidRDefault="00564A5B" w:rsidP="00564A5B">
            <w:pPr>
              <w:jc w:val="left"/>
            </w:pPr>
            <w:r>
              <w:t>Time corresponding to where Sun is at peak (90</w:t>
            </w:r>
            <w:r w:rsidRPr="0000073D">
              <w:t>°</w:t>
            </w:r>
            <w:r>
              <w:t>)</w:t>
            </w:r>
          </w:p>
        </w:tc>
        <w:tc>
          <w:tcPr>
            <w:tcW w:w="1528" w:type="dxa"/>
          </w:tcPr>
          <w:p w14:paraId="43E7C076" w14:textId="77777777" w:rsidR="00564A5B" w:rsidRDefault="00564A5B" w:rsidP="00564A5B">
            <w:r>
              <w:t>float [hour]</w:t>
            </w:r>
          </w:p>
        </w:tc>
        <w:tc>
          <w:tcPr>
            <w:tcW w:w="2522" w:type="dxa"/>
          </w:tcPr>
          <w:p w14:paraId="2CCF52D3" w14:textId="77777777" w:rsidR="00564A5B" w:rsidRDefault="00564A5B" w:rsidP="00564A5B">
            <w:r>
              <w:t>12</w:t>
            </w:r>
          </w:p>
          <w:p w14:paraId="28A927F8" w14:textId="77777777" w:rsidR="00564A5B" w:rsidRDefault="00564A5B" w:rsidP="00564A5B">
            <w:r>
              <w:t xml:space="preserve">[0 </w:t>
            </w:r>
            <w:r>
              <w:rPr>
                <w:rFonts w:cs="Noto Sans"/>
              </w:rPr>
              <w:t>≤</w:t>
            </w:r>
            <w:r>
              <w:t xml:space="preserve"> </w:t>
            </w:r>
            <w:r>
              <w:rPr>
                <w:i/>
              </w:rPr>
              <w:t>time</w:t>
            </w:r>
            <w:r>
              <w:t xml:space="preserve"> </w:t>
            </w:r>
            <w:r>
              <w:rPr>
                <w:rFonts w:cs="Noto Sans"/>
              </w:rPr>
              <w:t>≤</w:t>
            </w:r>
            <w:r>
              <w:t xml:space="preserve"> 24]</w:t>
            </w:r>
          </w:p>
        </w:tc>
      </w:tr>
      <w:tr w:rsidR="00564A5B" w14:paraId="134B3C56" w14:textId="77777777" w:rsidTr="00564A5B">
        <w:tc>
          <w:tcPr>
            <w:tcW w:w="2872" w:type="dxa"/>
          </w:tcPr>
          <w:p w14:paraId="4D745A82" w14:textId="77777777" w:rsidR="00564A5B" w:rsidRPr="00842F48" w:rsidRDefault="00564A5B" w:rsidP="00564A5B">
            <w:pPr>
              <w:rPr>
                <w:i/>
              </w:rPr>
            </w:pPr>
            <w:proofErr w:type="spellStart"/>
            <w:r w:rsidRPr="00842F48">
              <w:rPr>
                <w:i/>
              </w:rPr>
              <w:t>humidity_range</w:t>
            </w:r>
            <w:proofErr w:type="spellEnd"/>
          </w:p>
        </w:tc>
        <w:tc>
          <w:tcPr>
            <w:tcW w:w="3068" w:type="dxa"/>
          </w:tcPr>
          <w:p w14:paraId="03C1105C" w14:textId="77777777" w:rsidR="00564A5B" w:rsidRDefault="00564A5B" w:rsidP="00564A5B">
            <w:pPr>
              <w:jc w:val="left"/>
            </w:pPr>
            <w:r>
              <w:t>Minimum and maximum daily relative humidity values</w:t>
            </w:r>
          </w:p>
        </w:tc>
        <w:tc>
          <w:tcPr>
            <w:tcW w:w="1528" w:type="dxa"/>
          </w:tcPr>
          <w:p w14:paraId="209D58D0" w14:textId="77777777" w:rsidR="00564A5B" w:rsidRDefault="00564A5B" w:rsidP="00564A5B">
            <w:proofErr w:type="gramStart"/>
            <w:r>
              <w:t>List[</w:t>
            </w:r>
            <w:proofErr w:type="gramEnd"/>
            <w:r>
              <w:t>%, %]</w:t>
            </w:r>
          </w:p>
        </w:tc>
        <w:tc>
          <w:tcPr>
            <w:tcW w:w="2522" w:type="dxa"/>
          </w:tcPr>
          <w:p w14:paraId="4F64F0AA" w14:textId="77777777" w:rsidR="00564A5B" w:rsidRDefault="00564A5B" w:rsidP="00564A5B">
            <w:r>
              <w:t>(20,70)</w:t>
            </w:r>
          </w:p>
          <w:p w14:paraId="6E718013" w14:textId="77777777" w:rsidR="00564A5B" w:rsidRDefault="00564A5B" w:rsidP="00564A5B">
            <w:r>
              <w:t xml:space="preserve">[0 </w:t>
            </w:r>
            <w:r>
              <w:rPr>
                <w:rFonts w:cs="Noto Sans"/>
              </w:rPr>
              <w:t xml:space="preserve">≤ </w:t>
            </w:r>
            <w:r>
              <w:rPr>
                <w:rFonts w:cs="Noto Sans"/>
                <w:i/>
              </w:rPr>
              <w:t>humidity</w:t>
            </w:r>
            <w:r>
              <w:t xml:space="preserve"> </w:t>
            </w:r>
            <w:r>
              <w:rPr>
                <w:rFonts w:cs="Noto Sans"/>
              </w:rPr>
              <w:t>≤</w:t>
            </w:r>
            <w:r>
              <w:t xml:space="preserve"> 100]</w:t>
            </w:r>
          </w:p>
        </w:tc>
      </w:tr>
      <w:tr w:rsidR="00564A5B" w14:paraId="3EE1B38D" w14:textId="77777777" w:rsidTr="00564A5B">
        <w:tc>
          <w:tcPr>
            <w:tcW w:w="2872" w:type="dxa"/>
          </w:tcPr>
          <w:p w14:paraId="48566437" w14:textId="77777777" w:rsidR="00564A5B" w:rsidRPr="00842F48" w:rsidRDefault="00564A5B" w:rsidP="00564A5B">
            <w:pPr>
              <w:rPr>
                <w:i/>
              </w:rPr>
            </w:pPr>
            <w:proofErr w:type="spellStart"/>
            <w:r w:rsidRPr="00842F48">
              <w:rPr>
                <w:i/>
              </w:rPr>
              <w:t>wind_run</w:t>
            </w:r>
            <w:proofErr w:type="spellEnd"/>
          </w:p>
        </w:tc>
        <w:tc>
          <w:tcPr>
            <w:tcW w:w="3068" w:type="dxa"/>
          </w:tcPr>
          <w:p w14:paraId="354F7BEE" w14:textId="77777777" w:rsidR="00564A5B" w:rsidRDefault="00564A5B" w:rsidP="00564A5B">
            <w:pPr>
              <w:jc w:val="left"/>
            </w:pPr>
            <w:r>
              <w:t xml:space="preserve">Total wind run of the day </w:t>
            </w:r>
          </w:p>
        </w:tc>
        <w:tc>
          <w:tcPr>
            <w:tcW w:w="1528" w:type="dxa"/>
          </w:tcPr>
          <w:p w14:paraId="45522D28" w14:textId="77777777" w:rsidR="00564A5B" w:rsidRDefault="00564A5B" w:rsidP="00564A5B">
            <w:r>
              <w:t>float [km/d]</w:t>
            </w:r>
          </w:p>
        </w:tc>
        <w:tc>
          <w:tcPr>
            <w:tcW w:w="2522" w:type="dxa"/>
          </w:tcPr>
          <w:p w14:paraId="7C9B2D3F" w14:textId="77777777" w:rsidR="00564A5B" w:rsidRDefault="00564A5B" w:rsidP="00564A5B">
            <w:r>
              <w:t>500</w:t>
            </w:r>
          </w:p>
          <w:p w14:paraId="6823C24B" w14:textId="77777777" w:rsidR="00564A5B" w:rsidRDefault="00564A5B" w:rsidP="00564A5B">
            <w:r>
              <w:t xml:space="preserve">[0 </w:t>
            </w:r>
            <w:r>
              <w:rPr>
                <w:rFonts w:cs="Noto Sans"/>
              </w:rPr>
              <w:t xml:space="preserve">≤ </w:t>
            </w:r>
            <w:proofErr w:type="spellStart"/>
            <w:r>
              <w:rPr>
                <w:rFonts w:cs="Noto Sans"/>
                <w:i/>
              </w:rPr>
              <w:t>wind_run</w:t>
            </w:r>
            <w:proofErr w:type="spellEnd"/>
            <w:r>
              <w:t>]</w:t>
            </w:r>
          </w:p>
        </w:tc>
      </w:tr>
      <w:tr w:rsidR="00564A5B" w14:paraId="2ABFAAA6" w14:textId="77777777" w:rsidTr="00564A5B">
        <w:tc>
          <w:tcPr>
            <w:tcW w:w="2872" w:type="dxa"/>
          </w:tcPr>
          <w:p w14:paraId="73B20F2C" w14:textId="77777777" w:rsidR="00564A5B" w:rsidRPr="00842F48" w:rsidRDefault="00564A5B" w:rsidP="00564A5B">
            <w:pPr>
              <w:rPr>
                <w:i/>
              </w:rPr>
            </w:pPr>
            <w:proofErr w:type="spellStart"/>
            <w:r w:rsidRPr="00842F48">
              <w:rPr>
                <w:i/>
              </w:rPr>
              <w:lastRenderedPageBreak/>
              <w:t>general_winddirection</w:t>
            </w:r>
            <w:proofErr w:type="spellEnd"/>
          </w:p>
        </w:tc>
        <w:tc>
          <w:tcPr>
            <w:tcW w:w="3068" w:type="dxa"/>
          </w:tcPr>
          <w:p w14:paraId="10FCFADB" w14:textId="77777777" w:rsidR="00564A5B" w:rsidRDefault="00564A5B" w:rsidP="00564A5B">
            <w:pPr>
              <w:jc w:val="left"/>
            </w:pPr>
            <w:r>
              <w:t>Overall tendency of the wind. 0</w:t>
            </w:r>
            <w:r w:rsidRPr="0000073D">
              <w:t>°</w:t>
            </w:r>
            <w:r>
              <w:t xml:space="preserve"> indicates wind is coming from North</w:t>
            </w:r>
          </w:p>
        </w:tc>
        <w:tc>
          <w:tcPr>
            <w:tcW w:w="1528" w:type="dxa"/>
          </w:tcPr>
          <w:p w14:paraId="54305E60" w14:textId="77777777" w:rsidR="00564A5B" w:rsidRDefault="00564A5B" w:rsidP="00564A5B">
            <w:r>
              <w:t>float [</w:t>
            </w:r>
            <w:r w:rsidRPr="0000073D">
              <w:t>°</w:t>
            </w:r>
            <w:r>
              <w:t>] (0 = wind from North)</w:t>
            </w:r>
          </w:p>
        </w:tc>
        <w:tc>
          <w:tcPr>
            <w:tcW w:w="2522" w:type="dxa"/>
          </w:tcPr>
          <w:p w14:paraId="5EA17944" w14:textId="77777777" w:rsidR="00564A5B" w:rsidRDefault="00564A5B" w:rsidP="00564A5B">
            <w:r>
              <w:t>300</w:t>
            </w:r>
          </w:p>
          <w:p w14:paraId="73B61139" w14:textId="77777777" w:rsidR="00564A5B" w:rsidRDefault="00564A5B" w:rsidP="00564A5B">
            <w:r>
              <w:t xml:space="preserve">[0 </w:t>
            </w:r>
            <w:r>
              <w:rPr>
                <w:rFonts w:cs="Noto Sans"/>
              </w:rPr>
              <w:t>≤</w:t>
            </w:r>
            <w:r>
              <w:rPr>
                <w:i/>
              </w:rPr>
              <w:t xml:space="preserve"> direction</w:t>
            </w:r>
            <w:r>
              <w:t xml:space="preserve"> </w:t>
            </w:r>
            <w:r>
              <w:rPr>
                <w:rFonts w:cs="Noto Sans"/>
              </w:rPr>
              <w:t>≤</w:t>
            </w:r>
            <w:r>
              <w:t xml:space="preserve"> 360]</w:t>
            </w:r>
          </w:p>
        </w:tc>
      </w:tr>
      <w:tr w:rsidR="00564A5B" w14:paraId="3BC0625D" w14:textId="77777777" w:rsidTr="00564A5B">
        <w:tc>
          <w:tcPr>
            <w:tcW w:w="2872" w:type="dxa"/>
          </w:tcPr>
          <w:p w14:paraId="16026E5C" w14:textId="77777777" w:rsidR="00564A5B" w:rsidRPr="00842F48" w:rsidRDefault="00564A5B" w:rsidP="00564A5B">
            <w:pPr>
              <w:rPr>
                <w:i/>
              </w:rPr>
            </w:pPr>
            <w:proofErr w:type="spellStart"/>
            <w:r w:rsidRPr="00842F48">
              <w:rPr>
                <w:i/>
              </w:rPr>
              <w:t>range_winddirection</w:t>
            </w:r>
            <w:proofErr w:type="spellEnd"/>
          </w:p>
        </w:tc>
        <w:tc>
          <w:tcPr>
            <w:tcW w:w="3068" w:type="dxa"/>
          </w:tcPr>
          <w:p w14:paraId="765080E8" w14:textId="77777777" w:rsidR="00564A5B" w:rsidRDefault="00564A5B" w:rsidP="00564A5B">
            <w:pPr>
              <w:jc w:val="left"/>
            </w:pPr>
            <w:r>
              <w:t>Expected variance in wind direction from general value throughout the day</w:t>
            </w:r>
          </w:p>
        </w:tc>
        <w:tc>
          <w:tcPr>
            <w:tcW w:w="1528" w:type="dxa"/>
          </w:tcPr>
          <w:p w14:paraId="096E3B0C" w14:textId="77777777" w:rsidR="00564A5B" w:rsidRDefault="00564A5B" w:rsidP="00564A5B">
            <w:r>
              <w:t>float [</w:t>
            </w:r>
            <w:r w:rsidRPr="0000073D">
              <w:t>°</w:t>
            </w:r>
            <w:r>
              <w:t>]</w:t>
            </w:r>
          </w:p>
        </w:tc>
        <w:tc>
          <w:tcPr>
            <w:tcW w:w="2522" w:type="dxa"/>
          </w:tcPr>
          <w:p w14:paraId="64DBEB16" w14:textId="77777777" w:rsidR="00564A5B" w:rsidRDefault="00564A5B" w:rsidP="00564A5B">
            <w:r>
              <w:t>30</w:t>
            </w:r>
          </w:p>
          <w:p w14:paraId="63D69FE1" w14:textId="77777777" w:rsidR="00564A5B" w:rsidRDefault="00564A5B" w:rsidP="00564A5B">
            <w:r>
              <w:t xml:space="preserve">[0 </w:t>
            </w:r>
            <w:r>
              <w:rPr>
                <w:rFonts w:cs="Noto Sans"/>
              </w:rPr>
              <w:t>≤</w:t>
            </w:r>
            <w:r>
              <w:rPr>
                <w:i/>
              </w:rPr>
              <w:t xml:space="preserve"> direction</w:t>
            </w:r>
            <w:r>
              <w:t xml:space="preserve"> </w:t>
            </w:r>
            <w:r>
              <w:rPr>
                <w:rFonts w:cs="Noto Sans"/>
              </w:rPr>
              <w:t>≤</w:t>
            </w:r>
            <w:r>
              <w:t xml:space="preserve"> 360]</w:t>
            </w:r>
          </w:p>
        </w:tc>
      </w:tr>
      <w:tr w:rsidR="00564A5B" w14:paraId="069F08CF" w14:textId="77777777" w:rsidTr="00564A5B">
        <w:tc>
          <w:tcPr>
            <w:tcW w:w="2872" w:type="dxa"/>
          </w:tcPr>
          <w:p w14:paraId="5E8A6BA4" w14:textId="77777777" w:rsidR="00564A5B" w:rsidRPr="00842F48" w:rsidRDefault="00564A5B" w:rsidP="00564A5B">
            <w:pPr>
              <w:rPr>
                <w:i/>
              </w:rPr>
            </w:pPr>
            <w:proofErr w:type="spellStart"/>
            <w:r w:rsidRPr="00842F48">
              <w:rPr>
                <w:i/>
              </w:rPr>
              <w:t>update_frequency</w:t>
            </w:r>
            <w:proofErr w:type="spellEnd"/>
          </w:p>
        </w:tc>
        <w:tc>
          <w:tcPr>
            <w:tcW w:w="3068" w:type="dxa"/>
          </w:tcPr>
          <w:p w14:paraId="7F5054F5" w14:textId="77777777" w:rsidR="00564A5B" w:rsidRDefault="00564A5B" w:rsidP="00564A5B">
            <w:pPr>
              <w:jc w:val="left"/>
            </w:pPr>
            <w:r>
              <w:t>Specifies how frequently weather values should be changed throughout the simulation</w:t>
            </w:r>
          </w:p>
        </w:tc>
        <w:tc>
          <w:tcPr>
            <w:tcW w:w="1528" w:type="dxa"/>
          </w:tcPr>
          <w:p w14:paraId="47D827CD" w14:textId="77777777" w:rsidR="00564A5B" w:rsidRPr="0000073D" w:rsidRDefault="00564A5B" w:rsidP="00564A5B">
            <w:r>
              <w:t xml:space="preserve">int </w:t>
            </w:r>
            <w:r w:rsidRPr="0000073D">
              <w:t>[s]</w:t>
            </w:r>
          </w:p>
        </w:tc>
        <w:tc>
          <w:tcPr>
            <w:tcW w:w="2522" w:type="dxa"/>
          </w:tcPr>
          <w:p w14:paraId="4A7BB36C" w14:textId="77777777" w:rsidR="00564A5B" w:rsidRDefault="00564A5B" w:rsidP="00564A5B">
            <w:r>
              <w:t>600</w:t>
            </w:r>
          </w:p>
        </w:tc>
      </w:tr>
      <w:tr w:rsidR="00564A5B" w14:paraId="1F9670AC" w14:textId="77777777" w:rsidTr="00564A5B">
        <w:tc>
          <w:tcPr>
            <w:tcW w:w="2872" w:type="dxa"/>
          </w:tcPr>
          <w:p w14:paraId="1E21A71F" w14:textId="77777777" w:rsidR="00564A5B" w:rsidRPr="00842F48" w:rsidRDefault="00564A5B" w:rsidP="00564A5B">
            <w:pPr>
              <w:rPr>
                <w:i/>
              </w:rPr>
            </w:pPr>
            <w:r>
              <w:rPr>
                <w:i/>
              </w:rPr>
              <w:t>latitude</w:t>
            </w:r>
          </w:p>
        </w:tc>
        <w:tc>
          <w:tcPr>
            <w:tcW w:w="3068" w:type="dxa"/>
          </w:tcPr>
          <w:p w14:paraId="0C151367" w14:textId="77777777" w:rsidR="00564A5B" w:rsidRDefault="00564A5B" w:rsidP="00564A5B">
            <w:pPr>
              <w:jc w:val="left"/>
            </w:pPr>
            <w:r>
              <w:t xml:space="preserve">Latitude of the ignition map </w:t>
            </w:r>
            <w:proofErr w:type="spellStart"/>
            <w:r>
              <w:t>center</w:t>
            </w:r>
            <w:proofErr w:type="spellEnd"/>
            <w:r>
              <w:t>- used for Atmosphere API only</w:t>
            </w:r>
          </w:p>
        </w:tc>
        <w:tc>
          <w:tcPr>
            <w:tcW w:w="1528" w:type="dxa"/>
          </w:tcPr>
          <w:p w14:paraId="1F96004E" w14:textId="77777777" w:rsidR="00564A5B" w:rsidRDefault="00564A5B" w:rsidP="00564A5B">
            <w:r>
              <w:t>Lat</w:t>
            </w:r>
          </w:p>
        </w:tc>
        <w:tc>
          <w:tcPr>
            <w:tcW w:w="2522" w:type="dxa"/>
          </w:tcPr>
          <w:p w14:paraId="5896786A" w14:textId="77777777" w:rsidR="00564A5B" w:rsidRDefault="00564A5B" w:rsidP="00564A5B">
            <w:r w:rsidRPr="00DE347A">
              <w:t>38.755</w:t>
            </w:r>
          </w:p>
        </w:tc>
      </w:tr>
      <w:tr w:rsidR="00564A5B" w14:paraId="55F6321C" w14:textId="77777777" w:rsidTr="00564A5B">
        <w:tc>
          <w:tcPr>
            <w:tcW w:w="2872" w:type="dxa"/>
          </w:tcPr>
          <w:p w14:paraId="696D3B1E" w14:textId="77777777" w:rsidR="00564A5B" w:rsidRPr="00842F48" w:rsidRDefault="00564A5B" w:rsidP="00564A5B">
            <w:pPr>
              <w:rPr>
                <w:i/>
              </w:rPr>
            </w:pPr>
            <w:r>
              <w:rPr>
                <w:i/>
              </w:rPr>
              <w:t>longitude</w:t>
            </w:r>
          </w:p>
        </w:tc>
        <w:tc>
          <w:tcPr>
            <w:tcW w:w="3068" w:type="dxa"/>
          </w:tcPr>
          <w:p w14:paraId="1E81D66D" w14:textId="77777777" w:rsidR="00564A5B" w:rsidRDefault="00564A5B" w:rsidP="00564A5B">
            <w:pPr>
              <w:jc w:val="left"/>
            </w:pPr>
            <w:r>
              <w:t xml:space="preserve">Longitude of the ignition map </w:t>
            </w:r>
            <w:proofErr w:type="spellStart"/>
            <w:r>
              <w:t>center</w:t>
            </w:r>
            <w:proofErr w:type="spellEnd"/>
            <w:r>
              <w:t>- used for Atmosphere API only</w:t>
            </w:r>
          </w:p>
        </w:tc>
        <w:tc>
          <w:tcPr>
            <w:tcW w:w="1528" w:type="dxa"/>
          </w:tcPr>
          <w:p w14:paraId="760BD5FB" w14:textId="77777777" w:rsidR="00564A5B" w:rsidRDefault="00564A5B" w:rsidP="00564A5B">
            <w:r>
              <w:t>Lon</w:t>
            </w:r>
          </w:p>
        </w:tc>
        <w:tc>
          <w:tcPr>
            <w:tcW w:w="2522" w:type="dxa"/>
          </w:tcPr>
          <w:p w14:paraId="3F1CFBD7" w14:textId="77777777" w:rsidR="00564A5B" w:rsidRDefault="00564A5B" w:rsidP="00564A5B">
            <w:r w:rsidRPr="00DE347A">
              <w:t>-9.42</w:t>
            </w:r>
          </w:p>
        </w:tc>
      </w:tr>
    </w:tbl>
    <w:p w14:paraId="60ED2F31" w14:textId="77777777" w:rsidR="00564A5B" w:rsidRPr="00982C89" w:rsidRDefault="00564A5B" w:rsidP="00564A5B"/>
    <w:p w14:paraId="06384E89" w14:textId="77777777" w:rsidR="00564A5B" w:rsidRPr="00C50BAF" w:rsidRDefault="00564A5B" w:rsidP="00564A5B">
      <w:pPr>
        <w:rPr>
          <w:lang w:val="en-US" w:eastAsia="zh-CN"/>
        </w:rPr>
      </w:pPr>
    </w:p>
    <w:p w14:paraId="3929882E" w14:textId="77777777" w:rsidR="00564A5B" w:rsidRDefault="00564A5B" w:rsidP="00564A5B">
      <w:pPr>
        <w:pStyle w:val="Heading2"/>
        <w:numPr>
          <w:ilvl w:val="1"/>
          <w:numId w:val="1"/>
        </w:numPr>
      </w:pPr>
      <w:bookmarkStart w:id="28" w:name="_Toc190686994"/>
      <w:r>
        <w:t>Aircraft Agent Specific Parameters</w:t>
      </w:r>
      <w:bookmarkEnd w:id="28"/>
    </w:p>
    <w:p w14:paraId="095A1F36" w14:textId="77777777" w:rsidR="00564A5B" w:rsidRPr="00C50BAF" w:rsidRDefault="00564A5B" w:rsidP="00564A5B">
      <w:pPr>
        <w:rPr>
          <w:lang w:val="en-US" w:eastAsia="zh-CN"/>
        </w:rPr>
      </w:pPr>
    </w:p>
    <w:p w14:paraId="616C0D91" w14:textId="7F057FD5" w:rsidR="00564A5B" w:rsidRDefault="00564A5B" w:rsidP="00564A5B">
      <w:r>
        <w:t xml:space="preserve">Unlike terrain and atmosphere parameters, there are many more agent parameters that are variable. Additionally, to allow for connection with aircraft design tools, </w:t>
      </w:r>
      <w:r w:rsidRPr="0072183E">
        <w:rPr>
          <w:u w:val="single"/>
        </w:rPr>
        <w:t>the agent parameters are defined in a separate file to the main wildfire simulation parameters</w:t>
      </w:r>
      <w:r>
        <w:t xml:space="preserve">. The agent definition should be referred to in the wildfire simulation input file accordingly. </w:t>
      </w:r>
    </w:p>
    <w:p w14:paraId="0951614D" w14:textId="77777777" w:rsidR="00564A5B" w:rsidRDefault="00564A5B" w:rsidP="00564A5B">
      <w:pPr>
        <w:pStyle w:val="Caption"/>
      </w:pPr>
      <w:bookmarkStart w:id="29" w:name="_Ref159308608"/>
      <w:bookmarkStart w:id="30" w:name="_Ref159308602"/>
      <w:bookmarkStart w:id="31" w:name="_Toc190685928"/>
      <w:r>
        <w:t xml:space="preserve">Table </w:t>
      </w:r>
      <w:r>
        <w:fldChar w:fldCharType="begin"/>
      </w:r>
      <w:r>
        <w:instrText xml:space="preserve"> SEQ Table \* ARABIC </w:instrText>
      </w:r>
      <w:r>
        <w:fldChar w:fldCharType="separate"/>
      </w:r>
      <w:r>
        <w:rPr>
          <w:noProof/>
        </w:rPr>
        <w:t>4</w:t>
      </w:r>
      <w:r>
        <w:fldChar w:fldCharType="end"/>
      </w:r>
      <w:bookmarkEnd w:id="29"/>
      <w:r>
        <w:t xml:space="preserve"> Wildfire Aircraft Agent Parameter Inputs</w:t>
      </w:r>
      <w:bookmarkEnd w:id="30"/>
      <w:bookmarkEnd w:id="31"/>
    </w:p>
    <w:tbl>
      <w:tblPr>
        <w:tblStyle w:val="TableauCOLOSSUS"/>
        <w:tblW w:w="9990" w:type="dxa"/>
        <w:tblLook w:val="04A0" w:firstRow="1" w:lastRow="0" w:firstColumn="1" w:lastColumn="0" w:noHBand="0" w:noVBand="1"/>
      </w:tblPr>
      <w:tblGrid>
        <w:gridCol w:w="2791"/>
        <w:gridCol w:w="2734"/>
        <w:gridCol w:w="2125"/>
        <w:gridCol w:w="2340"/>
      </w:tblGrid>
      <w:tr w:rsidR="00564A5B" w14:paraId="0FBAA783" w14:textId="77777777" w:rsidTr="00564A5B">
        <w:trPr>
          <w:cnfStyle w:val="100000000000" w:firstRow="1" w:lastRow="0" w:firstColumn="0" w:lastColumn="0" w:oddVBand="0" w:evenVBand="0" w:oddHBand="0" w:evenHBand="0" w:firstRowFirstColumn="0" w:firstRowLastColumn="0" w:lastRowFirstColumn="0" w:lastRowLastColumn="0"/>
        </w:trPr>
        <w:tc>
          <w:tcPr>
            <w:tcW w:w="2791" w:type="dxa"/>
          </w:tcPr>
          <w:p w14:paraId="120E707C" w14:textId="77777777" w:rsidR="00564A5B" w:rsidRPr="00C50BAF" w:rsidRDefault="00564A5B" w:rsidP="00564A5B">
            <w:pPr>
              <w:rPr>
                <w:b/>
              </w:rPr>
            </w:pPr>
            <w:r w:rsidRPr="00C50BAF">
              <w:rPr>
                <w:b/>
              </w:rPr>
              <w:t>Parameter</w:t>
            </w:r>
          </w:p>
        </w:tc>
        <w:tc>
          <w:tcPr>
            <w:tcW w:w="2734" w:type="dxa"/>
          </w:tcPr>
          <w:p w14:paraId="4EFE10A6" w14:textId="77777777" w:rsidR="00564A5B" w:rsidRPr="00C50BAF" w:rsidRDefault="00564A5B" w:rsidP="00564A5B">
            <w:pPr>
              <w:rPr>
                <w:b/>
              </w:rPr>
            </w:pPr>
            <w:r w:rsidRPr="00C50BAF">
              <w:rPr>
                <w:b/>
              </w:rPr>
              <w:t>Definition</w:t>
            </w:r>
          </w:p>
        </w:tc>
        <w:tc>
          <w:tcPr>
            <w:tcW w:w="2125" w:type="dxa"/>
          </w:tcPr>
          <w:p w14:paraId="03D194B6" w14:textId="77777777" w:rsidR="00564A5B" w:rsidRPr="00C50BAF" w:rsidRDefault="00564A5B" w:rsidP="00564A5B">
            <w:pPr>
              <w:rPr>
                <w:b/>
              </w:rPr>
            </w:pPr>
            <w:r w:rsidRPr="00C50BAF">
              <w:rPr>
                <w:b/>
              </w:rPr>
              <w:t>Format</w:t>
            </w:r>
          </w:p>
        </w:tc>
        <w:tc>
          <w:tcPr>
            <w:tcW w:w="2340" w:type="dxa"/>
          </w:tcPr>
          <w:p w14:paraId="1A42CCE2" w14:textId="77777777" w:rsidR="00564A5B" w:rsidRPr="00C50BAF" w:rsidRDefault="00564A5B" w:rsidP="00564A5B">
            <w:pPr>
              <w:rPr>
                <w:b/>
              </w:rPr>
            </w:pPr>
            <w:r w:rsidRPr="00C50BAF">
              <w:rPr>
                <w:b/>
              </w:rPr>
              <w:t>Default values</w:t>
            </w:r>
          </w:p>
        </w:tc>
      </w:tr>
      <w:tr w:rsidR="00564A5B" w14:paraId="2AE442AE" w14:textId="77777777" w:rsidTr="00564A5B">
        <w:tc>
          <w:tcPr>
            <w:tcW w:w="2791" w:type="dxa"/>
          </w:tcPr>
          <w:p w14:paraId="06B902EB" w14:textId="77777777" w:rsidR="00564A5B" w:rsidRPr="00842F48" w:rsidRDefault="00564A5B" w:rsidP="00564A5B">
            <w:pPr>
              <w:rPr>
                <w:i/>
              </w:rPr>
            </w:pPr>
            <w:r>
              <w:rPr>
                <w:i/>
              </w:rPr>
              <w:t>icon</w:t>
            </w:r>
          </w:p>
        </w:tc>
        <w:tc>
          <w:tcPr>
            <w:tcW w:w="2734" w:type="dxa"/>
          </w:tcPr>
          <w:p w14:paraId="02B198F0" w14:textId="77777777" w:rsidR="00564A5B" w:rsidRPr="00FD3188" w:rsidRDefault="00564A5B" w:rsidP="00564A5B">
            <w:r>
              <w:t xml:space="preserve">The </w:t>
            </w:r>
            <w:proofErr w:type="spellStart"/>
            <w:r>
              <w:t>file_path</w:t>
            </w:r>
            <w:proofErr w:type="spellEnd"/>
            <w:r>
              <w:t xml:space="preserve"> of the SVG to be used for GUI representation. Found in `</w:t>
            </w:r>
            <w:r>
              <w:rPr>
                <w:i/>
              </w:rPr>
              <w:t>wildfire/static/…</w:t>
            </w:r>
            <w:r>
              <w:t>`</w:t>
            </w:r>
          </w:p>
        </w:tc>
        <w:tc>
          <w:tcPr>
            <w:tcW w:w="2125" w:type="dxa"/>
          </w:tcPr>
          <w:p w14:paraId="7244DF10" w14:textId="77777777" w:rsidR="00564A5B" w:rsidRDefault="00564A5B" w:rsidP="00564A5B">
            <w:proofErr w:type="gramStart"/>
            <w:r>
              <w:t>str(</w:t>
            </w:r>
            <w:proofErr w:type="spellStart"/>
            <w:proofErr w:type="gramEnd"/>
            <w:r>
              <w:t>FilePath</w:t>
            </w:r>
            <w:proofErr w:type="spellEnd"/>
            <w:r>
              <w:t>)</w:t>
            </w:r>
          </w:p>
        </w:tc>
        <w:tc>
          <w:tcPr>
            <w:tcW w:w="2340" w:type="dxa"/>
          </w:tcPr>
          <w:p w14:paraId="572E6BA3" w14:textId="77777777" w:rsidR="00564A5B" w:rsidRDefault="00564A5B" w:rsidP="00564A5B">
            <w:r>
              <w:t>`</w:t>
            </w:r>
            <w:proofErr w:type="spellStart"/>
            <w:r>
              <w:t>evtol.svg</w:t>
            </w:r>
            <w:proofErr w:type="spellEnd"/>
            <w:r>
              <w:t>`</w:t>
            </w:r>
          </w:p>
        </w:tc>
      </w:tr>
      <w:tr w:rsidR="00564A5B" w14:paraId="6332571E" w14:textId="77777777" w:rsidTr="00564A5B">
        <w:tc>
          <w:tcPr>
            <w:tcW w:w="2791" w:type="dxa"/>
          </w:tcPr>
          <w:p w14:paraId="11DEC75C" w14:textId="77777777" w:rsidR="00564A5B" w:rsidRDefault="00564A5B" w:rsidP="00564A5B">
            <w:pPr>
              <w:rPr>
                <w:i/>
              </w:rPr>
            </w:pPr>
            <w:proofErr w:type="spellStart"/>
            <w:r>
              <w:rPr>
                <w:i/>
              </w:rPr>
              <w:t>takeoff_landing_type</w:t>
            </w:r>
            <w:proofErr w:type="spellEnd"/>
          </w:p>
        </w:tc>
        <w:tc>
          <w:tcPr>
            <w:tcW w:w="2734" w:type="dxa"/>
          </w:tcPr>
          <w:p w14:paraId="2A92C61A" w14:textId="77777777" w:rsidR="00564A5B" w:rsidRDefault="00564A5B" w:rsidP="00564A5B">
            <w:pPr>
              <w:jc w:val="left"/>
            </w:pPr>
            <w:r>
              <w:t>The applicable air bases for the aircraft:</w:t>
            </w:r>
          </w:p>
          <w:p w14:paraId="5BC69754" w14:textId="77777777" w:rsidR="00564A5B" w:rsidRDefault="00564A5B" w:rsidP="00564A5B">
            <w:pPr>
              <w:jc w:val="left"/>
            </w:pPr>
            <w:r>
              <w:rPr>
                <w:i/>
              </w:rPr>
              <w:t>runway</w:t>
            </w:r>
            <w:r>
              <w:t xml:space="preserve"> = airport/ conventional base similar</w:t>
            </w:r>
          </w:p>
          <w:p w14:paraId="6CA86115" w14:textId="77777777" w:rsidR="00564A5B" w:rsidRDefault="00564A5B" w:rsidP="00564A5B">
            <w:pPr>
              <w:jc w:val="left"/>
            </w:pPr>
            <w:proofErr w:type="spellStart"/>
            <w:r>
              <w:rPr>
                <w:i/>
              </w:rPr>
              <w:t>vertipad</w:t>
            </w:r>
            <w:proofErr w:type="spellEnd"/>
            <w:r>
              <w:t xml:space="preserve"> = helipad/ UAM base similar</w:t>
            </w:r>
          </w:p>
          <w:p w14:paraId="12A14E3B" w14:textId="77777777" w:rsidR="00564A5B" w:rsidRPr="00FD3188" w:rsidRDefault="00564A5B" w:rsidP="00564A5B">
            <w:pPr>
              <w:jc w:val="left"/>
            </w:pPr>
            <w:r>
              <w:rPr>
                <w:i/>
              </w:rPr>
              <w:t>water</w:t>
            </w:r>
            <w:r>
              <w:t xml:space="preserve"> = seaport/ seaplane base similar</w:t>
            </w:r>
          </w:p>
        </w:tc>
        <w:tc>
          <w:tcPr>
            <w:tcW w:w="2125" w:type="dxa"/>
          </w:tcPr>
          <w:p w14:paraId="5142DA9D" w14:textId="77777777" w:rsidR="00564A5B" w:rsidRDefault="00564A5B" w:rsidP="00564A5B">
            <w:proofErr w:type="gramStart"/>
            <w:r>
              <w:t>str(</w:t>
            </w:r>
            <w:proofErr w:type="spellStart"/>
            <w:proofErr w:type="gramEnd"/>
            <w:r>
              <w:t>TakeOff</w:t>
            </w:r>
            <w:proofErr w:type="spellEnd"/>
          </w:p>
          <w:p w14:paraId="0CC9A72F" w14:textId="77777777" w:rsidR="00564A5B" w:rsidRDefault="00564A5B" w:rsidP="00564A5B">
            <w:proofErr w:type="spellStart"/>
            <w:r>
              <w:t>LandingType</w:t>
            </w:r>
            <w:proofErr w:type="spellEnd"/>
            <w:r>
              <w:t>)</w:t>
            </w:r>
          </w:p>
        </w:tc>
        <w:tc>
          <w:tcPr>
            <w:tcW w:w="2340" w:type="dxa"/>
          </w:tcPr>
          <w:p w14:paraId="2F1F6A00" w14:textId="77777777" w:rsidR="00564A5B" w:rsidRPr="00FD3188" w:rsidRDefault="00564A5B" w:rsidP="00564A5B">
            <w:proofErr w:type="spellStart"/>
            <w:r>
              <w:rPr>
                <w:i/>
              </w:rPr>
              <w:t>vertipad</w:t>
            </w:r>
            <w:proofErr w:type="spellEnd"/>
          </w:p>
        </w:tc>
      </w:tr>
      <w:tr w:rsidR="00564A5B" w14:paraId="606747D0" w14:textId="77777777" w:rsidTr="00564A5B">
        <w:tc>
          <w:tcPr>
            <w:tcW w:w="2791" w:type="dxa"/>
          </w:tcPr>
          <w:p w14:paraId="1D4500ED" w14:textId="77777777" w:rsidR="00564A5B" w:rsidRDefault="00564A5B" w:rsidP="00564A5B">
            <w:pPr>
              <w:rPr>
                <w:i/>
              </w:rPr>
            </w:pPr>
            <w:r>
              <w:rPr>
                <w:i/>
              </w:rPr>
              <w:t>autonomous</w:t>
            </w:r>
          </w:p>
        </w:tc>
        <w:tc>
          <w:tcPr>
            <w:tcW w:w="2734" w:type="dxa"/>
          </w:tcPr>
          <w:p w14:paraId="7B415491" w14:textId="77777777" w:rsidR="00564A5B" w:rsidRDefault="00564A5B" w:rsidP="00564A5B">
            <w:pPr>
              <w:jc w:val="left"/>
            </w:pPr>
            <w:r>
              <w:t xml:space="preserve">Whether the aircraft can operate without a pilot. </w:t>
            </w:r>
            <w:r w:rsidRPr="00FD3188">
              <w:rPr>
                <w:u w:val="single"/>
              </w:rPr>
              <w:t>Currently</w:t>
            </w:r>
            <w:r>
              <w:t xml:space="preserve"> this has no impact on wildfire strategies or aircraft performance (HINT for future expansion)</w:t>
            </w:r>
          </w:p>
        </w:tc>
        <w:tc>
          <w:tcPr>
            <w:tcW w:w="2125" w:type="dxa"/>
          </w:tcPr>
          <w:p w14:paraId="14564207" w14:textId="77777777" w:rsidR="00564A5B" w:rsidRDefault="00564A5B" w:rsidP="00564A5B">
            <w:r>
              <w:t>bool</w:t>
            </w:r>
          </w:p>
        </w:tc>
        <w:tc>
          <w:tcPr>
            <w:tcW w:w="2340" w:type="dxa"/>
          </w:tcPr>
          <w:p w14:paraId="4C2FCA0E" w14:textId="77777777" w:rsidR="00564A5B" w:rsidRDefault="00564A5B" w:rsidP="00564A5B">
            <w:pPr>
              <w:rPr>
                <w:i/>
              </w:rPr>
            </w:pPr>
            <w:r>
              <w:rPr>
                <w:i/>
              </w:rPr>
              <w:t>true</w:t>
            </w:r>
          </w:p>
        </w:tc>
      </w:tr>
      <w:tr w:rsidR="00564A5B" w14:paraId="44219771" w14:textId="77777777" w:rsidTr="00564A5B">
        <w:tc>
          <w:tcPr>
            <w:tcW w:w="2791" w:type="dxa"/>
          </w:tcPr>
          <w:p w14:paraId="753AD066" w14:textId="77777777" w:rsidR="00564A5B" w:rsidRDefault="00564A5B" w:rsidP="00564A5B">
            <w:pPr>
              <w:rPr>
                <w:i/>
              </w:rPr>
            </w:pPr>
            <w:proofErr w:type="spellStart"/>
            <w:r>
              <w:rPr>
                <w:i/>
              </w:rPr>
              <w:lastRenderedPageBreak/>
              <w:t>mtom</w:t>
            </w:r>
            <w:proofErr w:type="spellEnd"/>
          </w:p>
        </w:tc>
        <w:tc>
          <w:tcPr>
            <w:tcW w:w="2734" w:type="dxa"/>
          </w:tcPr>
          <w:p w14:paraId="6C59D116" w14:textId="77777777" w:rsidR="00564A5B" w:rsidRDefault="00564A5B" w:rsidP="00564A5B">
            <w:pPr>
              <w:jc w:val="left"/>
            </w:pPr>
            <w:r>
              <w:t xml:space="preserve">Maximum take-off mass of the aircraft </w:t>
            </w:r>
          </w:p>
        </w:tc>
        <w:tc>
          <w:tcPr>
            <w:tcW w:w="2125" w:type="dxa"/>
          </w:tcPr>
          <w:p w14:paraId="4CB738E5" w14:textId="77777777" w:rsidR="00564A5B" w:rsidRDefault="00564A5B" w:rsidP="00564A5B">
            <w:r>
              <w:t>float [kg]</w:t>
            </w:r>
          </w:p>
        </w:tc>
        <w:tc>
          <w:tcPr>
            <w:tcW w:w="2340" w:type="dxa"/>
          </w:tcPr>
          <w:p w14:paraId="2C0E856E" w14:textId="77777777" w:rsidR="00564A5B" w:rsidRDefault="00564A5B" w:rsidP="00564A5B">
            <w:pPr>
              <w:rPr>
                <w:i/>
              </w:rPr>
            </w:pPr>
            <w:r>
              <w:rPr>
                <w:i/>
              </w:rPr>
              <w:t>1988</w:t>
            </w:r>
          </w:p>
        </w:tc>
      </w:tr>
      <w:tr w:rsidR="00564A5B" w14:paraId="197458F9" w14:textId="77777777" w:rsidTr="00564A5B">
        <w:tc>
          <w:tcPr>
            <w:tcW w:w="2791" w:type="dxa"/>
          </w:tcPr>
          <w:p w14:paraId="57BB92A8" w14:textId="77777777" w:rsidR="00564A5B" w:rsidRDefault="00564A5B" w:rsidP="00564A5B">
            <w:pPr>
              <w:rPr>
                <w:i/>
              </w:rPr>
            </w:pPr>
            <w:proofErr w:type="spellStart"/>
            <w:r>
              <w:rPr>
                <w:i/>
              </w:rPr>
              <w:t>empty_mass</w:t>
            </w:r>
            <w:proofErr w:type="spellEnd"/>
          </w:p>
        </w:tc>
        <w:tc>
          <w:tcPr>
            <w:tcW w:w="2734" w:type="dxa"/>
          </w:tcPr>
          <w:p w14:paraId="51F6113F" w14:textId="77777777" w:rsidR="00564A5B" w:rsidRDefault="00564A5B" w:rsidP="00564A5B">
            <w:pPr>
              <w:jc w:val="left"/>
            </w:pPr>
            <w:r>
              <w:t>Operational empty mass of the aircraft</w:t>
            </w:r>
          </w:p>
        </w:tc>
        <w:tc>
          <w:tcPr>
            <w:tcW w:w="2125" w:type="dxa"/>
          </w:tcPr>
          <w:p w14:paraId="68006C09" w14:textId="77777777" w:rsidR="00564A5B" w:rsidRDefault="00564A5B" w:rsidP="00564A5B">
            <w:r>
              <w:t>float [kg]</w:t>
            </w:r>
          </w:p>
        </w:tc>
        <w:tc>
          <w:tcPr>
            <w:tcW w:w="2340" w:type="dxa"/>
          </w:tcPr>
          <w:p w14:paraId="733D806A" w14:textId="77777777" w:rsidR="00564A5B" w:rsidRDefault="00564A5B" w:rsidP="00564A5B">
            <w:pPr>
              <w:rPr>
                <w:i/>
              </w:rPr>
            </w:pPr>
            <w:r>
              <w:rPr>
                <w:i/>
              </w:rPr>
              <w:t>1628</w:t>
            </w:r>
          </w:p>
        </w:tc>
      </w:tr>
      <w:tr w:rsidR="00564A5B" w14:paraId="7702BCE5" w14:textId="77777777" w:rsidTr="00564A5B">
        <w:tc>
          <w:tcPr>
            <w:tcW w:w="2791" w:type="dxa"/>
          </w:tcPr>
          <w:p w14:paraId="1F8602AE" w14:textId="77777777" w:rsidR="00564A5B" w:rsidRPr="00842F48" w:rsidRDefault="00564A5B" w:rsidP="00564A5B">
            <w:pPr>
              <w:rPr>
                <w:i/>
              </w:rPr>
            </w:pPr>
            <w:r w:rsidRPr="00842F48">
              <w:rPr>
                <w:i/>
              </w:rPr>
              <w:t>payload</w:t>
            </w:r>
          </w:p>
        </w:tc>
        <w:tc>
          <w:tcPr>
            <w:tcW w:w="2734" w:type="dxa"/>
          </w:tcPr>
          <w:p w14:paraId="732185DB" w14:textId="77777777" w:rsidR="00564A5B" w:rsidRDefault="00564A5B" w:rsidP="00564A5B">
            <w:pPr>
              <w:jc w:val="left"/>
            </w:pPr>
            <w:r>
              <w:t>Defines the maximum payload of the aircraft (affects amount of water/ suppressant carry)</w:t>
            </w:r>
          </w:p>
        </w:tc>
        <w:tc>
          <w:tcPr>
            <w:tcW w:w="2125" w:type="dxa"/>
          </w:tcPr>
          <w:p w14:paraId="681908AF" w14:textId="77777777" w:rsidR="00564A5B" w:rsidRDefault="00564A5B" w:rsidP="00564A5B">
            <w:r>
              <w:t>float [kg]</w:t>
            </w:r>
          </w:p>
        </w:tc>
        <w:tc>
          <w:tcPr>
            <w:tcW w:w="2340" w:type="dxa"/>
          </w:tcPr>
          <w:p w14:paraId="236F1198" w14:textId="77777777" w:rsidR="00564A5B" w:rsidRDefault="00564A5B" w:rsidP="00564A5B">
            <w:r>
              <w:t>500</w:t>
            </w:r>
          </w:p>
        </w:tc>
      </w:tr>
      <w:tr w:rsidR="00564A5B" w14:paraId="374C3398" w14:textId="77777777" w:rsidTr="00564A5B">
        <w:tc>
          <w:tcPr>
            <w:tcW w:w="2791" w:type="dxa"/>
          </w:tcPr>
          <w:p w14:paraId="3F15A4BD" w14:textId="060FBDF0" w:rsidR="00564A5B" w:rsidRPr="00842F48" w:rsidRDefault="006A42EB" w:rsidP="00564A5B">
            <w:pPr>
              <w:rPr>
                <w:i/>
              </w:rPr>
            </w:pPr>
            <w:proofErr w:type="spellStart"/>
            <w:r>
              <w:rPr>
                <w:i/>
              </w:rPr>
              <w:t>f</w:t>
            </w:r>
            <w:r w:rsidR="00564A5B" w:rsidRPr="00842F48">
              <w:rPr>
                <w:i/>
              </w:rPr>
              <w:t>flow_rate</w:t>
            </w:r>
            <w:proofErr w:type="spellEnd"/>
          </w:p>
        </w:tc>
        <w:tc>
          <w:tcPr>
            <w:tcW w:w="2734" w:type="dxa"/>
          </w:tcPr>
          <w:p w14:paraId="3C5DB0C4" w14:textId="77777777" w:rsidR="00564A5B" w:rsidRDefault="00564A5B" w:rsidP="00564A5B">
            <w:pPr>
              <w:jc w:val="left"/>
            </w:pPr>
            <w:r>
              <w:t>Average flow rate of suppressant/ water as it leaves aircraft</w:t>
            </w:r>
          </w:p>
        </w:tc>
        <w:tc>
          <w:tcPr>
            <w:tcW w:w="2125" w:type="dxa"/>
          </w:tcPr>
          <w:p w14:paraId="71531B54" w14:textId="77777777" w:rsidR="00564A5B" w:rsidRDefault="00564A5B" w:rsidP="00564A5B">
            <w:r>
              <w:t>float [m^3 /s]</w:t>
            </w:r>
          </w:p>
        </w:tc>
        <w:tc>
          <w:tcPr>
            <w:tcW w:w="2340" w:type="dxa"/>
          </w:tcPr>
          <w:p w14:paraId="1C4C5456" w14:textId="77777777" w:rsidR="00564A5B" w:rsidRPr="0000073D" w:rsidRDefault="00564A5B" w:rsidP="00564A5B">
            <w:r>
              <w:t>1.2</w:t>
            </w:r>
          </w:p>
        </w:tc>
      </w:tr>
      <w:tr w:rsidR="00564A5B" w14:paraId="39D9425F" w14:textId="77777777" w:rsidTr="00564A5B">
        <w:tc>
          <w:tcPr>
            <w:tcW w:w="2791" w:type="dxa"/>
          </w:tcPr>
          <w:p w14:paraId="01642B95" w14:textId="77777777" w:rsidR="00564A5B" w:rsidRPr="00842F48" w:rsidRDefault="00564A5B" w:rsidP="00564A5B">
            <w:pPr>
              <w:rPr>
                <w:i/>
              </w:rPr>
            </w:pPr>
            <w:proofErr w:type="spellStart"/>
            <w:r w:rsidRPr="00842F48">
              <w:rPr>
                <w:i/>
              </w:rPr>
              <w:t>can_scoop</w:t>
            </w:r>
            <w:proofErr w:type="spellEnd"/>
          </w:p>
        </w:tc>
        <w:tc>
          <w:tcPr>
            <w:tcW w:w="2734" w:type="dxa"/>
          </w:tcPr>
          <w:p w14:paraId="7AE8B30A" w14:textId="77777777" w:rsidR="00564A5B" w:rsidRDefault="00564A5B" w:rsidP="00564A5B">
            <w:pPr>
              <w:jc w:val="left"/>
            </w:pPr>
            <w:r>
              <w:t>Whether the aircraft can scoop water or if it the aircraft needs to rely on airbase resupply</w:t>
            </w:r>
          </w:p>
        </w:tc>
        <w:tc>
          <w:tcPr>
            <w:tcW w:w="2125" w:type="dxa"/>
          </w:tcPr>
          <w:p w14:paraId="4C298483" w14:textId="77777777" w:rsidR="00564A5B" w:rsidRDefault="00564A5B" w:rsidP="00564A5B">
            <w:r>
              <w:t>bool [True/False]</w:t>
            </w:r>
          </w:p>
        </w:tc>
        <w:tc>
          <w:tcPr>
            <w:tcW w:w="2340" w:type="dxa"/>
          </w:tcPr>
          <w:p w14:paraId="6FCD80F6" w14:textId="77777777" w:rsidR="00564A5B" w:rsidRDefault="00564A5B" w:rsidP="00564A5B">
            <w:r>
              <w:t>True</w:t>
            </w:r>
          </w:p>
        </w:tc>
      </w:tr>
      <w:tr w:rsidR="00564A5B" w14:paraId="0E89EE22" w14:textId="77777777" w:rsidTr="00564A5B">
        <w:tc>
          <w:tcPr>
            <w:tcW w:w="2791" w:type="dxa"/>
          </w:tcPr>
          <w:p w14:paraId="5ED40AA8" w14:textId="77777777" w:rsidR="00564A5B" w:rsidRPr="00842F48" w:rsidRDefault="00564A5B" w:rsidP="00564A5B">
            <w:pPr>
              <w:rPr>
                <w:i/>
              </w:rPr>
            </w:pPr>
            <w:proofErr w:type="spellStart"/>
            <w:r>
              <w:rPr>
                <w:i/>
              </w:rPr>
              <w:t>scooping_distance</w:t>
            </w:r>
            <w:proofErr w:type="spellEnd"/>
          </w:p>
        </w:tc>
        <w:tc>
          <w:tcPr>
            <w:tcW w:w="2734" w:type="dxa"/>
          </w:tcPr>
          <w:p w14:paraId="07A9A833" w14:textId="77777777" w:rsidR="00564A5B" w:rsidRDefault="00564A5B" w:rsidP="00564A5B">
            <w:pPr>
              <w:jc w:val="left"/>
            </w:pPr>
            <w:r>
              <w:t>The distance required to scoop suppressant from a water source. Impacts feasible water sources.</w:t>
            </w:r>
          </w:p>
        </w:tc>
        <w:tc>
          <w:tcPr>
            <w:tcW w:w="2125" w:type="dxa"/>
          </w:tcPr>
          <w:p w14:paraId="12A665DA" w14:textId="77777777" w:rsidR="00564A5B" w:rsidRDefault="00564A5B" w:rsidP="00564A5B">
            <w:r>
              <w:t>float [m]</w:t>
            </w:r>
          </w:p>
        </w:tc>
        <w:tc>
          <w:tcPr>
            <w:tcW w:w="2340" w:type="dxa"/>
          </w:tcPr>
          <w:p w14:paraId="149E0DF3" w14:textId="77777777" w:rsidR="00564A5B" w:rsidRDefault="00564A5B" w:rsidP="00564A5B">
            <w:r>
              <w:t>6</w:t>
            </w:r>
          </w:p>
        </w:tc>
      </w:tr>
      <w:tr w:rsidR="00564A5B" w14:paraId="417D0C7D" w14:textId="77777777" w:rsidTr="00564A5B">
        <w:tc>
          <w:tcPr>
            <w:tcW w:w="2791" w:type="dxa"/>
          </w:tcPr>
          <w:p w14:paraId="5C81536F" w14:textId="77777777" w:rsidR="00564A5B" w:rsidRDefault="00564A5B" w:rsidP="00564A5B">
            <w:pPr>
              <w:rPr>
                <w:i/>
              </w:rPr>
            </w:pPr>
            <w:r>
              <w:rPr>
                <w:i/>
              </w:rPr>
              <w:t>span</w:t>
            </w:r>
          </w:p>
        </w:tc>
        <w:tc>
          <w:tcPr>
            <w:tcW w:w="2734" w:type="dxa"/>
          </w:tcPr>
          <w:p w14:paraId="686AB54B" w14:textId="77777777" w:rsidR="00564A5B" w:rsidRDefault="00564A5B" w:rsidP="00564A5B">
            <w:pPr>
              <w:jc w:val="left"/>
            </w:pPr>
            <w:r>
              <w:t>Defines the aircraft wing span (maximum y length). Impacts feasible water sources.</w:t>
            </w:r>
          </w:p>
        </w:tc>
        <w:tc>
          <w:tcPr>
            <w:tcW w:w="2125" w:type="dxa"/>
          </w:tcPr>
          <w:p w14:paraId="60B9F4A2" w14:textId="77777777" w:rsidR="00564A5B" w:rsidRDefault="00564A5B" w:rsidP="00564A5B">
            <w:r>
              <w:t>float [m]</w:t>
            </w:r>
          </w:p>
        </w:tc>
        <w:tc>
          <w:tcPr>
            <w:tcW w:w="2340" w:type="dxa"/>
          </w:tcPr>
          <w:p w14:paraId="58EAC464" w14:textId="77777777" w:rsidR="00564A5B" w:rsidRDefault="00564A5B" w:rsidP="00564A5B">
            <w:r>
              <w:t>6</w:t>
            </w:r>
          </w:p>
        </w:tc>
      </w:tr>
      <w:tr w:rsidR="00564A5B" w14:paraId="4F754533" w14:textId="77777777" w:rsidTr="00564A5B">
        <w:tc>
          <w:tcPr>
            <w:tcW w:w="2791" w:type="dxa"/>
          </w:tcPr>
          <w:p w14:paraId="75550148" w14:textId="77777777" w:rsidR="00564A5B" w:rsidRDefault="00564A5B" w:rsidP="00564A5B">
            <w:pPr>
              <w:rPr>
                <w:i/>
              </w:rPr>
            </w:pPr>
            <w:proofErr w:type="spellStart"/>
            <w:r>
              <w:rPr>
                <w:i/>
              </w:rPr>
              <w:t>propulsion_input</w:t>
            </w:r>
            <w:proofErr w:type="spellEnd"/>
          </w:p>
        </w:tc>
        <w:tc>
          <w:tcPr>
            <w:tcW w:w="2734" w:type="dxa"/>
          </w:tcPr>
          <w:p w14:paraId="591F1A3F" w14:textId="77777777" w:rsidR="00564A5B" w:rsidRDefault="00564A5B" w:rsidP="00564A5B">
            <w:pPr>
              <w:jc w:val="left"/>
            </w:pPr>
            <w:r>
              <w:t>Defines the propulsion related parameters of the aircraft system.</w:t>
            </w:r>
          </w:p>
        </w:tc>
        <w:tc>
          <w:tcPr>
            <w:tcW w:w="2125" w:type="dxa"/>
          </w:tcPr>
          <w:p w14:paraId="193EBCBA" w14:textId="77777777" w:rsidR="00564A5B" w:rsidRDefault="00564A5B" w:rsidP="00564A5B">
            <w:proofErr w:type="spellStart"/>
            <w:proofErr w:type="gramStart"/>
            <w:r>
              <w:t>dict</w:t>
            </w:r>
            <w:proofErr w:type="spellEnd"/>
            <w:r>
              <w:t>(</w:t>
            </w:r>
            <w:proofErr w:type="spellStart"/>
            <w:proofErr w:type="gramEnd"/>
            <w:r>
              <w:t>PropulsionInput</w:t>
            </w:r>
            <w:proofErr w:type="spellEnd"/>
            <w:r>
              <w:t>)</w:t>
            </w:r>
          </w:p>
        </w:tc>
        <w:tc>
          <w:tcPr>
            <w:tcW w:w="2340" w:type="dxa"/>
          </w:tcPr>
          <w:p w14:paraId="16DAFD3F" w14:textId="77777777" w:rsidR="00564A5B" w:rsidRDefault="00564A5B" w:rsidP="00564A5B">
            <w:r>
              <w:t>“</w:t>
            </w:r>
            <w:proofErr w:type="spellStart"/>
            <w:r>
              <w:t>propulsion_input</w:t>
            </w:r>
            <w:proofErr w:type="spellEnd"/>
            <w:proofErr w:type="gramStart"/>
            <w:r>
              <w:t>”:{</w:t>
            </w:r>
            <w:proofErr w:type="gramEnd"/>
          </w:p>
          <w:p w14:paraId="6A320CE9" w14:textId="77777777" w:rsidR="00564A5B" w:rsidRDefault="00564A5B" w:rsidP="00564A5B">
            <w:proofErr w:type="gramStart"/>
            <w:r>
              <w:t>xxx :</w:t>
            </w:r>
            <w:proofErr w:type="gramEnd"/>
            <w:r>
              <w:t xml:space="preserve"> xxx</w:t>
            </w:r>
          </w:p>
          <w:p w14:paraId="1D263B3C" w14:textId="77777777" w:rsidR="00564A5B" w:rsidRDefault="00564A5B" w:rsidP="00564A5B">
            <w:r>
              <w:t>}</w:t>
            </w:r>
          </w:p>
          <w:p w14:paraId="5EBB388C" w14:textId="77777777" w:rsidR="00564A5B" w:rsidRDefault="00564A5B" w:rsidP="00564A5B">
            <w:r>
              <w:fldChar w:fldCharType="begin"/>
            </w:r>
            <w:r>
              <w:instrText xml:space="preserve"> REF _Ref188869259 \h </w:instrText>
            </w:r>
            <w:r>
              <w:fldChar w:fldCharType="separate"/>
            </w:r>
            <w:r>
              <w:t>Aircraft propulsion input parameters</w:t>
            </w:r>
            <w:r>
              <w:fldChar w:fldCharType="end"/>
            </w:r>
          </w:p>
        </w:tc>
      </w:tr>
      <w:tr w:rsidR="00564A5B" w14:paraId="6FF8E284" w14:textId="77777777" w:rsidTr="00564A5B">
        <w:tc>
          <w:tcPr>
            <w:tcW w:w="2791" w:type="dxa"/>
          </w:tcPr>
          <w:p w14:paraId="60EC9668" w14:textId="77777777" w:rsidR="00564A5B" w:rsidRDefault="00564A5B" w:rsidP="00564A5B">
            <w:pPr>
              <w:rPr>
                <w:i/>
              </w:rPr>
            </w:pPr>
            <w:proofErr w:type="spellStart"/>
            <w:r>
              <w:rPr>
                <w:i/>
              </w:rPr>
              <w:t>profile_parameters</w:t>
            </w:r>
            <w:proofErr w:type="spellEnd"/>
          </w:p>
        </w:tc>
        <w:tc>
          <w:tcPr>
            <w:tcW w:w="2734" w:type="dxa"/>
          </w:tcPr>
          <w:p w14:paraId="6F530EA9" w14:textId="77777777" w:rsidR="00564A5B" w:rsidRDefault="00564A5B" w:rsidP="00564A5B">
            <w:pPr>
              <w:jc w:val="left"/>
            </w:pPr>
            <w:r>
              <w:t>Defines the mission profile characteristics of the aircraft (speeds, distances and altitudes)</w:t>
            </w:r>
          </w:p>
        </w:tc>
        <w:tc>
          <w:tcPr>
            <w:tcW w:w="2125" w:type="dxa"/>
          </w:tcPr>
          <w:p w14:paraId="60666566" w14:textId="77777777" w:rsidR="00564A5B" w:rsidRDefault="00564A5B" w:rsidP="00564A5B">
            <w:proofErr w:type="spellStart"/>
            <w:proofErr w:type="gramStart"/>
            <w:r>
              <w:t>dict</w:t>
            </w:r>
            <w:proofErr w:type="spellEnd"/>
            <w:r>
              <w:t>(</w:t>
            </w:r>
            <w:proofErr w:type="gramEnd"/>
          </w:p>
          <w:p w14:paraId="534CEB92" w14:textId="77777777" w:rsidR="00564A5B" w:rsidRDefault="00564A5B" w:rsidP="00564A5B">
            <w:proofErr w:type="spellStart"/>
            <w:r>
              <w:t>ProfileParameters</w:t>
            </w:r>
            <w:proofErr w:type="spellEnd"/>
            <w:r>
              <w:t>)</w:t>
            </w:r>
          </w:p>
        </w:tc>
        <w:tc>
          <w:tcPr>
            <w:tcW w:w="2340" w:type="dxa"/>
          </w:tcPr>
          <w:p w14:paraId="48F620FF" w14:textId="77777777" w:rsidR="00564A5B" w:rsidRDefault="00564A5B" w:rsidP="00564A5B">
            <w:r>
              <w:t>“</w:t>
            </w:r>
            <w:proofErr w:type="spellStart"/>
            <w:r>
              <w:t>profile_parameters</w:t>
            </w:r>
            <w:proofErr w:type="spellEnd"/>
            <w:proofErr w:type="gramStart"/>
            <w:r>
              <w:t>” :</w:t>
            </w:r>
            <w:proofErr w:type="gramEnd"/>
            <w:r>
              <w:t xml:space="preserve"> {</w:t>
            </w:r>
          </w:p>
          <w:p w14:paraId="255CB220" w14:textId="77777777" w:rsidR="00564A5B" w:rsidRDefault="00564A5B" w:rsidP="00564A5B">
            <w:proofErr w:type="gramStart"/>
            <w:r>
              <w:t>xxx :</w:t>
            </w:r>
            <w:proofErr w:type="gramEnd"/>
            <w:r>
              <w:t xml:space="preserve"> </w:t>
            </w:r>
            <w:proofErr w:type="spellStart"/>
            <w:r>
              <w:t>xxxx</w:t>
            </w:r>
            <w:proofErr w:type="spellEnd"/>
          </w:p>
          <w:p w14:paraId="702A4725" w14:textId="77777777" w:rsidR="00564A5B" w:rsidRDefault="00564A5B" w:rsidP="00564A5B">
            <w:r>
              <w:t>}</w:t>
            </w:r>
          </w:p>
          <w:p w14:paraId="20F84842" w14:textId="77777777" w:rsidR="00564A5B" w:rsidRDefault="00564A5B" w:rsidP="00564A5B">
            <w:r>
              <w:t>See</w:t>
            </w:r>
          </w:p>
        </w:tc>
      </w:tr>
    </w:tbl>
    <w:p w14:paraId="3A16DA4A" w14:textId="77777777" w:rsidR="00564A5B" w:rsidRDefault="00564A5B" w:rsidP="00564A5B"/>
    <w:p w14:paraId="19C117EF" w14:textId="77777777" w:rsidR="00564A5B" w:rsidRDefault="00564A5B" w:rsidP="00564A5B">
      <w:pPr>
        <w:pStyle w:val="Heading3"/>
        <w:numPr>
          <w:ilvl w:val="2"/>
          <w:numId w:val="1"/>
        </w:numPr>
      </w:pPr>
      <w:bookmarkStart w:id="32" w:name="_Ref188869259"/>
      <w:bookmarkStart w:id="33" w:name="_Toc190686995"/>
      <w:r>
        <w:t>Aircraft propulsion input parameters</w:t>
      </w:r>
      <w:bookmarkEnd w:id="32"/>
      <w:bookmarkEnd w:id="33"/>
    </w:p>
    <w:p w14:paraId="1FBFF781" w14:textId="77777777" w:rsidR="00564A5B" w:rsidRDefault="00564A5B" w:rsidP="00564A5B">
      <w:r>
        <w:t xml:space="preserve">Aircraft propulsion in the toolkit can be defined in terms of both energy and fuel consuming architectures. To accommodate both, a </w:t>
      </w:r>
      <w:proofErr w:type="spellStart"/>
      <w:r>
        <w:rPr>
          <w:i/>
        </w:rPr>
        <w:t>PropulsionInput</w:t>
      </w:r>
      <w:proofErr w:type="spellEnd"/>
      <w:r>
        <w:t xml:space="preserve"> dictionary is defined. Listed are the various inputs one can use to specify the propulsive parameters. </w:t>
      </w:r>
    </w:p>
    <w:p w14:paraId="2286D4E0" w14:textId="77777777" w:rsidR="00564A5B" w:rsidRPr="00B22131" w:rsidRDefault="00564A5B" w:rsidP="00564A5B">
      <w:pPr>
        <w:pStyle w:val="Caption"/>
      </w:pPr>
      <w:bookmarkStart w:id="34" w:name="_Toc190685929"/>
      <w:r>
        <w:t xml:space="preserve">Table </w:t>
      </w:r>
      <w:r>
        <w:fldChar w:fldCharType="begin"/>
      </w:r>
      <w:r>
        <w:instrText xml:space="preserve"> SEQ Table \* ARABIC </w:instrText>
      </w:r>
      <w:r>
        <w:fldChar w:fldCharType="separate"/>
      </w:r>
      <w:r>
        <w:rPr>
          <w:noProof/>
        </w:rPr>
        <w:t>5</w:t>
      </w:r>
      <w:r>
        <w:fldChar w:fldCharType="end"/>
      </w:r>
      <w:r>
        <w:t xml:space="preserve"> Aircraft Propulsion Input Parameters</w:t>
      </w:r>
      <w:bookmarkEnd w:id="34"/>
    </w:p>
    <w:tbl>
      <w:tblPr>
        <w:tblStyle w:val="TableauCOLOSSUS"/>
        <w:tblW w:w="9990" w:type="dxa"/>
        <w:tblLook w:val="04A0" w:firstRow="1" w:lastRow="0" w:firstColumn="1" w:lastColumn="0" w:noHBand="0" w:noVBand="1"/>
      </w:tblPr>
      <w:tblGrid>
        <w:gridCol w:w="2791"/>
        <w:gridCol w:w="2734"/>
        <w:gridCol w:w="2125"/>
        <w:gridCol w:w="2340"/>
      </w:tblGrid>
      <w:tr w:rsidR="00564A5B" w:rsidRPr="00C50BAF" w14:paraId="552DD8A7" w14:textId="77777777" w:rsidTr="00564A5B">
        <w:trPr>
          <w:cnfStyle w:val="100000000000" w:firstRow="1" w:lastRow="0" w:firstColumn="0" w:lastColumn="0" w:oddVBand="0" w:evenVBand="0" w:oddHBand="0" w:evenHBand="0" w:firstRowFirstColumn="0" w:firstRowLastColumn="0" w:lastRowFirstColumn="0" w:lastRowLastColumn="0"/>
        </w:trPr>
        <w:tc>
          <w:tcPr>
            <w:tcW w:w="2791" w:type="dxa"/>
          </w:tcPr>
          <w:p w14:paraId="29A15404" w14:textId="77777777" w:rsidR="00564A5B" w:rsidRPr="00C50BAF" w:rsidRDefault="00564A5B" w:rsidP="00564A5B">
            <w:pPr>
              <w:rPr>
                <w:b/>
              </w:rPr>
            </w:pPr>
            <w:r w:rsidRPr="00C50BAF">
              <w:rPr>
                <w:b/>
              </w:rPr>
              <w:t>Parameter</w:t>
            </w:r>
          </w:p>
        </w:tc>
        <w:tc>
          <w:tcPr>
            <w:tcW w:w="2734" w:type="dxa"/>
          </w:tcPr>
          <w:p w14:paraId="2D20F199" w14:textId="77777777" w:rsidR="00564A5B" w:rsidRPr="00C50BAF" w:rsidRDefault="00564A5B" w:rsidP="00564A5B">
            <w:pPr>
              <w:rPr>
                <w:b/>
              </w:rPr>
            </w:pPr>
            <w:r w:rsidRPr="00C50BAF">
              <w:rPr>
                <w:b/>
              </w:rPr>
              <w:t>Definition</w:t>
            </w:r>
          </w:p>
        </w:tc>
        <w:tc>
          <w:tcPr>
            <w:tcW w:w="2125" w:type="dxa"/>
          </w:tcPr>
          <w:p w14:paraId="63E153BF" w14:textId="77777777" w:rsidR="00564A5B" w:rsidRPr="00C50BAF" w:rsidRDefault="00564A5B" w:rsidP="00564A5B">
            <w:pPr>
              <w:rPr>
                <w:b/>
              </w:rPr>
            </w:pPr>
            <w:r w:rsidRPr="00C50BAF">
              <w:rPr>
                <w:b/>
              </w:rPr>
              <w:t>Format</w:t>
            </w:r>
          </w:p>
        </w:tc>
        <w:tc>
          <w:tcPr>
            <w:tcW w:w="2340" w:type="dxa"/>
          </w:tcPr>
          <w:p w14:paraId="5656A612" w14:textId="77777777" w:rsidR="00564A5B" w:rsidRPr="00C50BAF" w:rsidRDefault="00564A5B" w:rsidP="00564A5B">
            <w:pPr>
              <w:rPr>
                <w:b/>
              </w:rPr>
            </w:pPr>
            <w:r w:rsidRPr="00C50BAF">
              <w:rPr>
                <w:b/>
              </w:rPr>
              <w:t>Default values</w:t>
            </w:r>
          </w:p>
        </w:tc>
      </w:tr>
      <w:tr w:rsidR="00564A5B" w14:paraId="5E8A520E" w14:textId="77777777" w:rsidTr="00564A5B">
        <w:tc>
          <w:tcPr>
            <w:tcW w:w="2791" w:type="dxa"/>
          </w:tcPr>
          <w:p w14:paraId="5ADD6FE2" w14:textId="77777777" w:rsidR="00564A5B" w:rsidRPr="00842F48" w:rsidRDefault="00564A5B" w:rsidP="00564A5B">
            <w:pPr>
              <w:rPr>
                <w:i/>
              </w:rPr>
            </w:pPr>
            <w:r>
              <w:rPr>
                <w:i/>
              </w:rPr>
              <w:t>architecture</w:t>
            </w:r>
          </w:p>
        </w:tc>
        <w:tc>
          <w:tcPr>
            <w:tcW w:w="2734" w:type="dxa"/>
          </w:tcPr>
          <w:p w14:paraId="7C1A1C8C" w14:textId="77777777" w:rsidR="00564A5B" w:rsidRDefault="00564A5B" w:rsidP="00564A5B">
            <w:pPr>
              <w:jc w:val="left"/>
            </w:pPr>
            <w:r>
              <w:t xml:space="preserve">The power system the aircraft uses. Choices are between </w:t>
            </w:r>
            <w:r>
              <w:rPr>
                <w:i/>
              </w:rPr>
              <w:t xml:space="preserve">electric, </w:t>
            </w:r>
            <w:proofErr w:type="gramStart"/>
            <w:r>
              <w:rPr>
                <w:i/>
              </w:rPr>
              <w:t xml:space="preserve">conventional </w:t>
            </w:r>
            <w:r>
              <w:t xml:space="preserve"> and</w:t>
            </w:r>
            <w:proofErr w:type="gramEnd"/>
            <w:r>
              <w:t xml:space="preserve"> </w:t>
            </w:r>
            <w:r>
              <w:rPr>
                <w:i/>
              </w:rPr>
              <w:t>hybrid</w:t>
            </w:r>
            <w:r>
              <w:t xml:space="preserve">. </w:t>
            </w:r>
          </w:p>
          <w:p w14:paraId="10C612D6" w14:textId="42EE6C10" w:rsidR="00564A5B" w:rsidRPr="00B22131" w:rsidRDefault="00564A5B" w:rsidP="00564A5B">
            <w:pPr>
              <w:jc w:val="left"/>
            </w:pPr>
            <w:r>
              <w:rPr>
                <w:u w:val="single"/>
              </w:rPr>
              <w:lastRenderedPageBreak/>
              <w:t>NOTE</w:t>
            </w:r>
            <w:r>
              <w:t xml:space="preserve"> if </w:t>
            </w:r>
            <w:r>
              <w:rPr>
                <w:i/>
              </w:rPr>
              <w:t>hybrid</w:t>
            </w:r>
            <w:r>
              <w:t xml:space="preserve"> is chosen, the </w:t>
            </w:r>
            <w:r>
              <w:rPr>
                <w:i/>
              </w:rPr>
              <w:t xml:space="preserve">electric </w:t>
            </w:r>
            <w:r>
              <w:t xml:space="preserve">and </w:t>
            </w:r>
            <w:r>
              <w:rPr>
                <w:i/>
              </w:rPr>
              <w:t>fuel</w:t>
            </w:r>
            <w:r>
              <w:t xml:space="preserve"> dictionaries are required as additional inputs where each one is a separate instantiation of </w:t>
            </w:r>
            <w:proofErr w:type="spellStart"/>
            <w:r>
              <w:rPr>
                <w:i/>
              </w:rPr>
              <w:t>PropulsionInput</w:t>
            </w:r>
            <w:proofErr w:type="spellEnd"/>
            <w:r>
              <w:t xml:space="preserve"> dictionary. An example is shown in </w:t>
            </w:r>
            <w:r w:rsidR="004E6652">
              <w:fldChar w:fldCharType="begin"/>
            </w:r>
            <w:r w:rsidR="004E6652">
              <w:instrText xml:space="preserve"> REF _Ref190687125 \h </w:instrText>
            </w:r>
            <w:r w:rsidR="004E6652">
              <w:fldChar w:fldCharType="separate"/>
            </w:r>
            <w:r w:rsidR="004E6652">
              <w:t xml:space="preserve">Figure </w:t>
            </w:r>
            <w:r w:rsidR="004E6652">
              <w:rPr>
                <w:noProof/>
              </w:rPr>
              <w:t>2</w:t>
            </w:r>
            <w:r w:rsidR="004E6652">
              <w:fldChar w:fldCharType="end"/>
            </w:r>
            <w:r w:rsidR="004E6652">
              <w:t>.</w:t>
            </w:r>
          </w:p>
        </w:tc>
        <w:tc>
          <w:tcPr>
            <w:tcW w:w="2125" w:type="dxa"/>
          </w:tcPr>
          <w:p w14:paraId="19CD457B" w14:textId="77777777" w:rsidR="00564A5B" w:rsidRDefault="00564A5B" w:rsidP="00564A5B">
            <w:r>
              <w:lastRenderedPageBreak/>
              <w:t>str</w:t>
            </w:r>
          </w:p>
        </w:tc>
        <w:tc>
          <w:tcPr>
            <w:tcW w:w="2340" w:type="dxa"/>
          </w:tcPr>
          <w:p w14:paraId="72EF39D3" w14:textId="77777777" w:rsidR="00564A5B" w:rsidRPr="00B22131" w:rsidRDefault="00564A5B" w:rsidP="00564A5B">
            <w:pPr>
              <w:rPr>
                <w:i/>
              </w:rPr>
            </w:pPr>
            <w:r>
              <w:rPr>
                <w:i/>
              </w:rPr>
              <w:t>electric</w:t>
            </w:r>
          </w:p>
        </w:tc>
      </w:tr>
      <w:tr w:rsidR="00564A5B" w14:paraId="6D07894E" w14:textId="77777777" w:rsidTr="00564A5B">
        <w:tc>
          <w:tcPr>
            <w:tcW w:w="2791" w:type="dxa"/>
          </w:tcPr>
          <w:p w14:paraId="7B7ACD68" w14:textId="77777777" w:rsidR="00564A5B" w:rsidRDefault="00564A5B" w:rsidP="00564A5B">
            <w:pPr>
              <w:rPr>
                <w:i/>
              </w:rPr>
            </w:pPr>
            <w:proofErr w:type="spellStart"/>
            <w:r>
              <w:rPr>
                <w:i/>
              </w:rPr>
              <w:t>hybridization_ratio</w:t>
            </w:r>
            <w:proofErr w:type="spellEnd"/>
          </w:p>
        </w:tc>
        <w:tc>
          <w:tcPr>
            <w:tcW w:w="2734" w:type="dxa"/>
          </w:tcPr>
          <w:p w14:paraId="31270552" w14:textId="77777777" w:rsidR="00564A5B" w:rsidRDefault="00564A5B" w:rsidP="00564A5B">
            <w:pPr>
              <w:jc w:val="left"/>
            </w:pPr>
            <w:r>
              <w:t xml:space="preserve">The degree of hybridization of the aircraft (power relative to fuel consumption). </w:t>
            </w:r>
          </w:p>
          <w:p w14:paraId="4103DC0D" w14:textId="77777777" w:rsidR="00564A5B" w:rsidRPr="00B22131" w:rsidRDefault="00564A5B" w:rsidP="00564A5B">
            <w:pPr>
              <w:jc w:val="left"/>
            </w:pPr>
            <w:r>
              <w:rPr>
                <w:u w:val="single"/>
              </w:rPr>
              <w:t>NOTE</w:t>
            </w:r>
            <w:r>
              <w:t xml:space="preserve"> this is only required in </w:t>
            </w:r>
            <w:r>
              <w:rPr>
                <w:i/>
              </w:rPr>
              <w:t>hybrid</w:t>
            </w:r>
            <w:r>
              <w:t xml:space="preserve"> architectures</w:t>
            </w:r>
          </w:p>
        </w:tc>
        <w:tc>
          <w:tcPr>
            <w:tcW w:w="2125" w:type="dxa"/>
          </w:tcPr>
          <w:p w14:paraId="4C1DC094" w14:textId="77777777" w:rsidR="00564A5B" w:rsidRDefault="00564A5B" w:rsidP="00564A5B">
            <w:r>
              <w:t>float [-]</w:t>
            </w:r>
          </w:p>
          <w:p w14:paraId="2C71D026" w14:textId="77777777" w:rsidR="00564A5B" w:rsidRDefault="00564A5B" w:rsidP="00564A5B"/>
          <w:p w14:paraId="254B083D" w14:textId="77777777" w:rsidR="00564A5B" w:rsidRDefault="00564A5B" w:rsidP="00564A5B">
            <w:r>
              <w:t>Bound [0,1]</w:t>
            </w:r>
          </w:p>
        </w:tc>
        <w:tc>
          <w:tcPr>
            <w:tcW w:w="2340" w:type="dxa"/>
          </w:tcPr>
          <w:p w14:paraId="4A87DC1C" w14:textId="77777777" w:rsidR="00564A5B" w:rsidRDefault="00564A5B" w:rsidP="00564A5B">
            <w:r>
              <w:t xml:space="preserve">N/A </w:t>
            </w:r>
          </w:p>
          <w:p w14:paraId="5913F0BE" w14:textId="77777777" w:rsidR="00564A5B" w:rsidRPr="00B22131" w:rsidRDefault="00564A5B" w:rsidP="00564A5B">
            <w:r>
              <w:t xml:space="preserve">(not shown for </w:t>
            </w:r>
            <w:r>
              <w:rPr>
                <w:i/>
              </w:rPr>
              <w:t xml:space="preserve">electric </w:t>
            </w:r>
            <w:r>
              <w:t xml:space="preserve">or </w:t>
            </w:r>
            <w:r>
              <w:rPr>
                <w:i/>
              </w:rPr>
              <w:t>conventional</w:t>
            </w:r>
            <w:r>
              <w:t>)</w:t>
            </w:r>
          </w:p>
        </w:tc>
      </w:tr>
      <w:tr w:rsidR="00564A5B" w14:paraId="3A38C0E5" w14:textId="77777777" w:rsidTr="00564A5B">
        <w:tc>
          <w:tcPr>
            <w:tcW w:w="2791" w:type="dxa"/>
          </w:tcPr>
          <w:p w14:paraId="552B5ED6" w14:textId="77777777" w:rsidR="00564A5B" w:rsidRDefault="00564A5B" w:rsidP="00564A5B">
            <w:pPr>
              <w:rPr>
                <w:i/>
              </w:rPr>
            </w:pPr>
            <w:proofErr w:type="spellStart"/>
            <w:r>
              <w:rPr>
                <w:i/>
              </w:rPr>
              <w:t>total_propellant</w:t>
            </w:r>
            <w:proofErr w:type="spellEnd"/>
          </w:p>
        </w:tc>
        <w:tc>
          <w:tcPr>
            <w:tcW w:w="2734" w:type="dxa"/>
          </w:tcPr>
          <w:p w14:paraId="7BE207FD" w14:textId="77777777" w:rsidR="00564A5B" w:rsidRPr="00F957E7" w:rsidRDefault="00564A5B" w:rsidP="00564A5B">
            <w:pPr>
              <w:jc w:val="left"/>
            </w:pPr>
            <w:r>
              <w:t>Defines the total fuel (</w:t>
            </w:r>
            <w:r>
              <w:rPr>
                <w:i/>
              </w:rPr>
              <w:t>conventional</w:t>
            </w:r>
            <w:r>
              <w:t>) or energy (</w:t>
            </w:r>
            <w:r>
              <w:rPr>
                <w:i/>
              </w:rPr>
              <w:t>battery</w:t>
            </w:r>
            <w:r>
              <w:t>) of the system.</w:t>
            </w:r>
          </w:p>
        </w:tc>
        <w:tc>
          <w:tcPr>
            <w:tcW w:w="2125" w:type="dxa"/>
          </w:tcPr>
          <w:p w14:paraId="2959635B" w14:textId="77777777" w:rsidR="00564A5B" w:rsidRDefault="00564A5B" w:rsidP="00564A5B">
            <w:r>
              <w:t>float [kg] fuel/</w:t>
            </w:r>
          </w:p>
          <w:p w14:paraId="65456A01" w14:textId="77777777" w:rsidR="00564A5B" w:rsidRDefault="00564A5B" w:rsidP="00564A5B">
            <w:r>
              <w:t>float [kJ] energy</w:t>
            </w:r>
          </w:p>
        </w:tc>
        <w:tc>
          <w:tcPr>
            <w:tcW w:w="2340" w:type="dxa"/>
          </w:tcPr>
          <w:p w14:paraId="3300A14C" w14:textId="77777777" w:rsidR="00564A5B" w:rsidRDefault="00564A5B" w:rsidP="00564A5B">
            <w:r>
              <w:t>492445</w:t>
            </w:r>
          </w:p>
        </w:tc>
      </w:tr>
      <w:tr w:rsidR="00564A5B" w14:paraId="4D951AA1" w14:textId="77777777" w:rsidTr="00564A5B">
        <w:tc>
          <w:tcPr>
            <w:tcW w:w="2791" w:type="dxa"/>
          </w:tcPr>
          <w:p w14:paraId="2E4CD454" w14:textId="77777777" w:rsidR="00564A5B" w:rsidRDefault="00564A5B" w:rsidP="00564A5B">
            <w:pPr>
              <w:rPr>
                <w:i/>
              </w:rPr>
            </w:pPr>
            <w:proofErr w:type="spellStart"/>
            <w:r>
              <w:rPr>
                <w:i/>
              </w:rPr>
              <w:t>reserve_propellant</w:t>
            </w:r>
            <w:proofErr w:type="spellEnd"/>
          </w:p>
        </w:tc>
        <w:tc>
          <w:tcPr>
            <w:tcW w:w="2734" w:type="dxa"/>
          </w:tcPr>
          <w:p w14:paraId="547A6AC3" w14:textId="77777777" w:rsidR="00564A5B" w:rsidRPr="00F957E7" w:rsidRDefault="00564A5B" w:rsidP="00564A5B">
            <w:pPr>
              <w:jc w:val="left"/>
            </w:pPr>
            <w:r>
              <w:t>Defines the reserve fuel (</w:t>
            </w:r>
            <w:r>
              <w:rPr>
                <w:i/>
              </w:rPr>
              <w:t>conventional</w:t>
            </w:r>
            <w:r>
              <w:t xml:space="preserve">) or energy </w:t>
            </w:r>
            <w:r>
              <w:rPr>
                <w:i/>
              </w:rPr>
              <w:t>(battery</w:t>
            </w:r>
            <w:r>
              <w:t xml:space="preserve">) of the system. </w:t>
            </w:r>
          </w:p>
        </w:tc>
        <w:tc>
          <w:tcPr>
            <w:tcW w:w="2125" w:type="dxa"/>
          </w:tcPr>
          <w:p w14:paraId="775EA948" w14:textId="77777777" w:rsidR="00564A5B" w:rsidRDefault="00564A5B" w:rsidP="00564A5B">
            <w:r>
              <w:t>float [kg] fuel/</w:t>
            </w:r>
          </w:p>
          <w:p w14:paraId="05912552" w14:textId="77777777" w:rsidR="00564A5B" w:rsidRDefault="00564A5B" w:rsidP="00564A5B">
            <w:r>
              <w:t>float [kJ] energy</w:t>
            </w:r>
          </w:p>
        </w:tc>
        <w:tc>
          <w:tcPr>
            <w:tcW w:w="2340" w:type="dxa"/>
          </w:tcPr>
          <w:p w14:paraId="2C517F80" w14:textId="77777777" w:rsidR="00564A5B" w:rsidRDefault="00564A5B" w:rsidP="00564A5B">
            <w:r>
              <w:t>33253</w:t>
            </w:r>
          </w:p>
        </w:tc>
      </w:tr>
      <w:tr w:rsidR="00564A5B" w14:paraId="13E38432" w14:textId="77777777" w:rsidTr="00564A5B">
        <w:tc>
          <w:tcPr>
            <w:tcW w:w="2791" w:type="dxa"/>
          </w:tcPr>
          <w:p w14:paraId="6C2B771D" w14:textId="77777777" w:rsidR="00564A5B" w:rsidRDefault="00564A5B" w:rsidP="00564A5B">
            <w:pPr>
              <w:rPr>
                <w:i/>
              </w:rPr>
            </w:pPr>
            <w:proofErr w:type="spellStart"/>
            <w:r>
              <w:rPr>
                <w:i/>
              </w:rPr>
              <w:t>propellant_unit</w:t>
            </w:r>
            <w:proofErr w:type="spellEnd"/>
          </w:p>
        </w:tc>
        <w:tc>
          <w:tcPr>
            <w:tcW w:w="2734" w:type="dxa"/>
          </w:tcPr>
          <w:p w14:paraId="5A859190" w14:textId="77777777" w:rsidR="00564A5B" w:rsidRPr="00F957E7" w:rsidRDefault="00564A5B" w:rsidP="00564A5B">
            <w:pPr>
              <w:jc w:val="left"/>
            </w:pPr>
            <w:r>
              <w:t xml:space="preserve">The unit used to define the </w:t>
            </w:r>
            <w:r>
              <w:rPr>
                <w:i/>
              </w:rPr>
              <w:t>propellant</w:t>
            </w:r>
            <w:r>
              <w:t xml:space="preserve"> parameters. </w:t>
            </w:r>
            <w:r>
              <w:rPr>
                <w:u w:val="single"/>
              </w:rPr>
              <w:t>Currently</w:t>
            </w:r>
            <w:r>
              <w:t xml:space="preserve"> only </w:t>
            </w:r>
            <w:r>
              <w:rPr>
                <w:i/>
              </w:rPr>
              <w:t>kg</w:t>
            </w:r>
            <w:r>
              <w:t xml:space="preserve"> and </w:t>
            </w:r>
            <w:r>
              <w:rPr>
                <w:i/>
              </w:rPr>
              <w:t>kJ</w:t>
            </w:r>
            <w:r>
              <w:t xml:space="preserve"> are accepted</w:t>
            </w:r>
          </w:p>
        </w:tc>
        <w:tc>
          <w:tcPr>
            <w:tcW w:w="2125" w:type="dxa"/>
          </w:tcPr>
          <w:p w14:paraId="512E2F3B" w14:textId="77777777" w:rsidR="00564A5B" w:rsidRDefault="00564A5B" w:rsidP="00564A5B">
            <w:r>
              <w:t>str</w:t>
            </w:r>
          </w:p>
        </w:tc>
        <w:tc>
          <w:tcPr>
            <w:tcW w:w="2340" w:type="dxa"/>
          </w:tcPr>
          <w:p w14:paraId="73D6D62D" w14:textId="77777777" w:rsidR="00564A5B" w:rsidRDefault="00564A5B" w:rsidP="00564A5B">
            <w:r>
              <w:t>“kJ”</w:t>
            </w:r>
          </w:p>
        </w:tc>
      </w:tr>
      <w:tr w:rsidR="00564A5B" w14:paraId="562E546B" w14:textId="77777777" w:rsidTr="00564A5B">
        <w:tc>
          <w:tcPr>
            <w:tcW w:w="2791" w:type="dxa"/>
          </w:tcPr>
          <w:p w14:paraId="1A5331C8" w14:textId="77777777" w:rsidR="00564A5B" w:rsidRPr="00842F48" w:rsidRDefault="00564A5B" w:rsidP="00564A5B">
            <w:pPr>
              <w:rPr>
                <w:i/>
              </w:rPr>
            </w:pPr>
            <w:proofErr w:type="spellStart"/>
            <w:r>
              <w:rPr>
                <w:i/>
              </w:rPr>
              <w:t>refuelling_rate</w:t>
            </w:r>
            <w:proofErr w:type="spellEnd"/>
          </w:p>
        </w:tc>
        <w:tc>
          <w:tcPr>
            <w:tcW w:w="2734" w:type="dxa"/>
          </w:tcPr>
          <w:p w14:paraId="04A9814E" w14:textId="77777777" w:rsidR="00564A5B" w:rsidRDefault="00564A5B" w:rsidP="00564A5B">
            <w:pPr>
              <w:jc w:val="left"/>
            </w:pPr>
            <w:r>
              <w:t>Defines the refuelling (fuel-based aircraft) rate of the aircraft at airbases.</w:t>
            </w:r>
          </w:p>
        </w:tc>
        <w:tc>
          <w:tcPr>
            <w:tcW w:w="2125" w:type="dxa"/>
          </w:tcPr>
          <w:p w14:paraId="75D230ED" w14:textId="77777777" w:rsidR="00564A5B" w:rsidRDefault="00564A5B" w:rsidP="00564A5B">
            <w:r>
              <w:t>float [kg/s] fuel</w:t>
            </w:r>
          </w:p>
          <w:p w14:paraId="1BABD8A7" w14:textId="77777777" w:rsidR="00564A5B" w:rsidRDefault="00564A5B" w:rsidP="00564A5B"/>
        </w:tc>
        <w:tc>
          <w:tcPr>
            <w:tcW w:w="2340" w:type="dxa"/>
          </w:tcPr>
          <w:p w14:paraId="2AA34F84" w14:textId="77777777" w:rsidR="00564A5B" w:rsidRDefault="00564A5B" w:rsidP="00564A5B">
            <w:r>
              <w:t>15.14</w:t>
            </w:r>
          </w:p>
        </w:tc>
      </w:tr>
      <w:tr w:rsidR="00564A5B" w14:paraId="6F803A67" w14:textId="77777777" w:rsidTr="00564A5B">
        <w:tc>
          <w:tcPr>
            <w:tcW w:w="2791" w:type="dxa"/>
          </w:tcPr>
          <w:p w14:paraId="4A696210" w14:textId="77777777" w:rsidR="00564A5B" w:rsidRPr="00842F48" w:rsidRDefault="00564A5B" w:rsidP="00564A5B">
            <w:pPr>
              <w:rPr>
                <w:i/>
              </w:rPr>
            </w:pPr>
            <w:proofErr w:type="spellStart"/>
            <w:r>
              <w:rPr>
                <w:i/>
              </w:rPr>
              <w:t>charging_power</w:t>
            </w:r>
            <w:proofErr w:type="spellEnd"/>
          </w:p>
        </w:tc>
        <w:tc>
          <w:tcPr>
            <w:tcW w:w="2734" w:type="dxa"/>
          </w:tcPr>
          <w:p w14:paraId="47E3EDCF" w14:textId="77777777" w:rsidR="00564A5B" w:rsidRDefault="00564A5B" w:rsidP="00564A5B">
            <w:pPr>
              <w:jc w:val="left"/>
            </w:pPr>
            <w:r>
              <w:t>Defines the charging power (energy-based aircraft) of the aircraft at airbases</w:t>
            </w:r>
          </w:p>
        </w:tc>
        <w:tc>
          <w:tcPr>
            <w:tcW w:w="2125" w:type="dxa"/>
          </w:tcPr>
          <w:p w14:paraId="0E26EA8E" w14:textId="77777777" w:rsidR="00564A5B" w:rsidRDefault="00564A5B" w:rsidP="00564A5B">
            <w:r>
              <w:t>float [kJ/s] energy</w:t>
            </w:r>
          </w:p>
        </w:tc>
        <w:tc>
          <w:tcPr>
            <w:tcW w:w="2340" w:type="dxa"/>
          </w:tcPr>
          <w:p w14:paraId="06010096" w14:textId="77777777" w:rsidR="00564A5B" w:rsidRDefault="00564A5B" w:rsidP="00564A5B">
            <w:r>
              <w:t>359.019</w:t>
            </w:r>
          </w:p>
        </w:tc>
      </w:tr>
      <w:tr w:rsidR="00564A5B" w14:paraId="61A80611" w14:textId="77777777" w:rsidTr="00564A5B">
        <w:tc>
          <w:tcPr>
            <w:tcW w:w="2791" w:type="dxa"/>
          </w:tcPr>
          <w:p w14:paraId="254D7F4D" w14:textId="77777777" w:rsidR="00564A5B" w:rsidRPr="00842F48" w:rsidRDefault="00564A5B" w:rsidP="00564A5B">
            <w:pPr>
              <w:rPr>
                <w:i/>
              </w:rPr>
            </w:pPr>
            <w:proofErr w:type="spellStart"/>
            <w:r>
              <w:rPr>
                <w:i/>
              </w:rPr>
              <w:t>battery_swap_enabled</w:t>
            </w:r>
            <w:proofErr w:type="spellEnd"/>
          </w:p>
        </w:tc>
        <w:tc>
          <w:tcPr>
            <w:tcW w:w="2734" w:type="dxa"/>
          </w:tcPr>
          <w:p w14:paraId="29196672" w14:textId="77777777" w:rsidR="00564A5B" w:rsidRDefault="00564A5B" w:rsidP="00564A5B">
            <w:pPr>
              <w:jc w:val="left"/>
            </w:pPr>
            <w:r>
              <w:t>Whether or not energy-based aircraft have battery swapping technology (no recharging required)</w:t>
            </w:r>
          </w:p>
        </w:tc>
        <w:tc>
          <w:tcPr>
            <w:tcW w:w="2125" w:type="dxa"/>
          </w:tcPr>
          <w:p w14:paraId="4E7BE31A" w14:textId="77777777" w:rsidR="00564A5B" w:rsidRDefault="00564A5B" w:rsidP="00564A5B">
            <w:r>
              <w:t>bool</w:t>
            </w:r>
          </w:p>
        </w:tc>
        <w:tc>
          <w:tcPr>
            <w:tcW w:w="2340" w:type="dxa"/>
          </w:tcPr>
          <w:p w14:paraId="01C4456D" w14:textId="77777777" w:rsidR="00564A5B" w:rsidRDefault="00564A5B" w:rsidP="00564A5B">
            <w:r>
              <w:t>true</w:t>
            </w:r>
          </w:p>
        </w:tc>
      </w:tr>
      <w:tr w:rsidR="00564A5B" w14:paraId="36E872D3" w14:textId="77777777" w:rsidTr="00564A5B">
        <w:tc>
          <w:tcPr>
            <w:tcW w:w="2791" w:type="dxa"/>
          </w:tcPr>
          <w:p w14:paraId="05FD9F1C" w14:textId="77777777" w:rsidR="00564A5B" w:rsidRPr="00842F48" w:rsidRDefault="00564A5B" w:rsidP="00564A5B">
            <w:pPr>
              <w:rPr>
                <w:i/>
              </w:rPr>
            </w:pPr>
            <w:proofErr w:type="spellStart"/>
            <w:r>
              <w:rPr>
                <w:i/>
              </w:rPr>
              <w:t>battery_swap_time</w:t>
            </w:r>
            <w:proofErr w:type="spellEnd"/>
          </w:p>
        </w:tc>
        <w:tc>
          <w:tcPr>
            <w:tcW w:w="2734" w:type="dxa"/>
          </w:tcPr>
          <w:p w14:paraId="6DCDB2FC" w14:textId="77777777" w:rsidR="00564A5B" w:rsidRDefault="00564A5B" w:rsidP="00564A5B">
            <w:pPr>
              <w:jc w:val="left"/>
            </w:pPr>
            <w:r>
              <w:t>Defines the time required for battery swapping.</w:t>
            </w:r>
          </w:p>
        </w:tc>
        <w:tc>
          <w:tcPr>
            <w:tcW w:w="2125" w:type="dxa"/>
          </w:tcPr>
          <w:p w14:paraId="07586822" w14:textId="77777777" w:rsidR="00564A5B" w:rsidRDefault="00564A5B" w:rsidP="00564A5B">
            <w:r>
              <w:t>float [s]</w:t>
            </w:r>
          </w:p>
        </w:tc>
        <w:tc>
          <w:tcPr>
            <w:tcW w:w="2340" w:type="dxa"/>
          </w:tcPr>
          <w:p w14:paraId="659F9A1F" w14:textId="77777777" w:rsidR="00564A5B" w:rsidRDefault="00564A5B" w:rsidP="00564A5B">
            <w:r>
              <w:t>600</w:t>
            </w:r>
          </w:p>
        </w:tc>
      </w:tr>
      <w:tr w:rsidR="00564A5B" w14:paraId="33253D2D" w14:textId="77777777" w:rsidTr="00564A5B">
        <w:tc>
          <w:tcPr>
            <w:tcW w:w="2791" w:type="dxa"/>
          </w:tcPr>
          <w:p w14:paraId="0E89E125" w14:textId="77777777" w:rsidR="00564A5B" w:rsidRDefault="00564A5B" w:rsidP="00564A5B">
            <w:pPr>
              <w:rPr>
                <w:i/>
              </w:rPr>
            </w:pPr>
            <w:proofErr w:type="spellStart"/>
            <w:r>
              <w:rPr>
                <w:i/>
              </w:rPr>
              <w:t>taxi_out_fc</w:t>
            </w:r>
            <w:proofErr w:type="spellEnd"/>
            <w:r>
              <w:rPr>
                <w:i/>
              </w:rPr>
              <w:t xml:space="preserve"> </w:t>
            </w:r>
          </w:p>
          <w:p w14:paraId="5A8F0FC6" w14:textId="77777777" w:rsidR="00564A5B" w:rsidRPr="00842F48" w:rsidRDefault="00564A5B" w:rsidP="00564A5B">
            <w:pPr>
              <w:rPr>
                <w:i/>
              </w:rPr>
            </w:pPr>
            <w:proofErr w:type="spellStart"/>
            <w:r>
              <w:rPr>
                <w:i/>
              </w:rPr>
              <w:t>taxi_out_power</w:t>
            </w:r>
            <w:proofErr w:type="spellEnd"/>
          </w:p>
        </w:tc>
        <w:tc>
          <w:tcPr>
            <w:tcW w:w="2734" w:type="dxa"/>
          </w:tcPr>
          <w:p w14:paraId="3D5CF5C6" w14:textId="77777777" w:rsidR="00564A5B" w:rsidRDefault="00564A5B" w:rsidP="00564A5B">
            <w:pPr>
              <w:jc w:val="left"/>
            </w:pPr>
            <w:r>
              <w:t>Defines the required fuel consumption/ power for the aircraft during taxi out. For fuel, up to 2 mass/power pairs are possible, whereas energy-</w:t>
            </w:r>
            <w:r>
              <w:lastRenderedPageBreak/>
              <w:t>based aircraft more are allowed.</w:t>
            </w:r>
          </w:p>
        </w:tc>
        <w:tc>
          <w:tcPr>
            <w:tcW w:w="2125" w:type="dxa"/>
          </w:tcPr>
          <w:p w14:paraId="324D746A" w14:textId="77777777" w:rsidR="00564A5B" w:rsidRDefault="00564A5B" w:rsidP="00564A5B">
            <w:r>
              <w:lastRenderedPageBreak/>
              <w:t>float</w:t>
            </w:r>
          </w:p>
          <w:p w14:paraId="6077C4EC" w14:textId="77777777" w:rsidR="00564A5B" w:rsidRDefault="00564A5B" w:rsidP="00564A5B">
            <w:r>
              <w:t xml:space="preserve">or </w:t>
            </w:r>
          </w:p>
          <w:p w14:paraId="6DCA7756" w14:textId="77777777" w:rsidR="00564A5B" w:rsidRPr="0000073D" w:rsidRDefault="00564A5B" w:rsidP="00564A5B">
            <w:proofErr w:type="spellStart"/>
            <w:proofErr w:type="gramStart"/>
            <w:r>
              <w:t>dict</w:t>
            </w:r>
            <w:proofErr w:type="spellEnd"/>
            <w:r>
              <w:t>[</w:t>
            </w:r>
            <w:proofErr w:type="gramEnd"/>
            <w:r>
              <w:t>int (mass), float(fc/power)]</w:t>
            </w:r>
          </w:p>
        </w:tc>
        <w:tc>
          <w:tcPr>
            <w:tcW w:w="2340" w:type="dxa"/>
          </w:tcPr>
          <w:p w14:paraId="0B5103C6" w14:textId="77777777" w:rsidR="00564A5B" w:rsidRDefault="00564A5B" w:rsidP="00564A5B">
            <w:r>
              <w:t>{“1628”:32.654,</w:t>
            </w:r>
          </w:p>
          <w:p w14:paraId="3E0A7B34" w14:textId="77777777" w:rsidR="00564A5B" w:rsidRDefault="00564A5B" w:rsidP="00564A5B">
            <w:r>
              <w:t>“2128”:42.612}</w:t>
            </w:r>
          </w:p>
        </w:tc>
      </w:tr>
      <w:tr w:rsidR="00564A5B" w14:paraId="33352417" w14:textId="77777777" w:rsidTr="00564A5B">
        <w:tc>
          <w:tcPr>
            <w:tcW w:w="2791" w:type="dxa"/>
          </w:tcPr>
          <w:p w14:paraId="36A8C589" w14:textId="77777777" w:rsidR="00564A5B" w:rsidRDefault="00564A5B" w:rsidP="00564A5B">
            <w:pPr>
              <w:rPr>
                <w:i/>
              </w:rPr>
            </w:pPr>
            <w:proofErr w:type="spellStart"/>
            <w:r>
              <w:rPr>
                <w:i/>
              </w:rPr>
              <w:t>taxi_in_fc</w:t>
            </w:r>
            <w:proofErr w:type="spellEnd"/>
            <w:r>
              <w:rPr>
                <w:i/>
              </w:rPr>
              <w:t xml:space="preserve"> </w:t>
            </w:r>
          </w:p>
          <w:p w14:paraId="03AED89D" w14:textId="77777777" w:rsidR="00564A5B" w:rsidRPr="00AF2A97" w:rsidRDefault="00564A5B" w:rsidP="00564A5B">
            <w:proofErr w:type="spellStart"/>
            <w:r>
              <w:rPr>
                <w:i/>
              </w:rPr>
              <w:t>taxi_in_power</w:t>
            </w:r>
            <w:proofErr w:type="spellEnd"/>
          </w:p>
        </w:tc>
        <w:tc>
          <w:tcPr>
            <w:tcW w:w="2734" w:type="dxa"/>
          </w:tcPr>
          <w:p w14:paraId="65B8A938" w14:textId="77777777" w:rsidR="00564A5B" w:rsidRPr="00AF2A97" w:rsidRDefault="00564A5B" w:rsidP="00564A5B">
            <w:pPr>
              <w:jc w:val="left"/>
            </w:pPr>
            <w:r>
              <w:t>Defines the required fuel consumption/ power for the aircraft during taxi in. For fuel, up to 2 mass/power pairs are possible, whereas energy-based aircraft more are allowed.</w:t>
            </w:r>
          </w:p>
        </w:tc>
        <w:tc>
          <w:tcPr>
            <w:tcW w:w="2125" w:type="dxa"/>
          </w:tcPr>
          <w:p w14:paraId="7840AD4C" w14:textId="77777777" w:rsidR="00564A5B" w:rsidRDefault="00564A5B" w:rsidP="00564A5B">
            <w:r>
              <w:t>float</w:t>
            </w:r>
          </w:p>
          <w:p w14:paraId="64452249" w14:textId="77777777" w:rsidR="00564A5B" w:rsidRDefault="00564A5B" w:rsidP="00564A5B">
            <w:r>
              <w:t xml:space="preserve">or </w:t>
            </w:r>
          </w:p>
          <w:p w14:paraId="4B413717" w14:textId="77777777" w:rsidR="00564A5B" w:rsidRPr="00AF2A97" w:rsidRDefault="00564A5B" w:rsidP="00564A5B">
            <w:proofErr w:type="spellStart"/>
            <w:proofErr w:type="gramStart"/>
            <w:r>
              <w:t>dict</w:t>
            </w:r>
            <w:proofErr w:type="spellEnd"/>
            <w:r>
              <w:t>[</w:t>
            </w:r>
            <w:proofErr w:type="gramEnd"/>
            <w:r>
              <w:t>int (mass), float(fc/power)]</w:t>
            </w:r>
          </w:p>
        </w:tc>
        <w:tc>
          <w:tcPr>
            <w:tcW w:w="2340" w:type="dxa"/>
          </w:tcPr>
          <w:p w14:paraId="1FEB4EC4" w14:textId="77777777" w:rsidR="00564A5B" w:rsidRDefault="00564A5B" w:rsidP="00564A5B">
            <w:r>
              <w:t>{“1628”:32.654,</w:t>
            </w:r>
          </w:p>
          <w:p w14:paraId="21396DC7" w14:textId="77777777" w:rsidR="00564A5B" w:rsidRPr="00AF2A97" w:rsidRDefault="00564A5B" w:rsidP="00564A5B">
            <w:r>
              <w:t>“2128”:42.612}</w:t>
            </w:r>
          </w:p>
        </w:tc>
      </w:tr>
      <w:tr w:rsidR="00564A5B" w14:paraId="6E82E87D" w14:textId="77777777" w:rsidTr="00564A5B">
        <w:tc>
          <w:tcPr>
            <w:tcW w:w="2791" w:type="dxa"/>
          </w:tcPr>
          <w:p w14:paraId="18B6540F" w14:textId="77777777" w:rsidR="00564A5B" w:rsidRDefault="00564A5B" w:rsidP="00564A5B">
            <w:pPr>
              <w:rPr>
                <w:i/>
              </w:rPr>
            </w:pPr>
            <w:proofErr w:type="spellStart"/>
            <w:r>
              <w:rPr>
                <w:i/>
              </w:rPr>
              <w:t>transition_fc</w:t>
            </w:r>
            <w:proofErr w:type="spellEnd"/>
            <w:r>
              <w:rPr>
                <w:i/>
              </w:rPr>
              <w:t xml:space="preserve"> </w:t>
            </w:r>
          </w:p>
          <w:p w14:paraId="25C384CA" w14:textId="77777777" w:rsidR="00564A5B" w:rsidRPr="00AF2A97" w:rsidRDefault="00564A5B" w:rsidP="00564A5B">
            <w:proofErr w:type="spellStart"/>
            <w:r>
              <w:rPr>
                <w:i/>
              </w:rPr>
              <w:t>transition_power</w:t>
            </w:r>
            <w:proofErr w:type="spellEnd"/>
          </w:p>
        </w:tc>
        <w:tc>
          <w:tcPr>
            <w:tcW w:w="2734" w:type="dxa"/>
          </w:tcPr>
          <w:p w14:paraId="58C9FBD8" w14:textId="77777777" w:rsidR="00564A5B" w:rsidRPr="00AF2A97" w:rsidRDefault="00564A5B" w:rsidP="00564A5B">
            <w:pPr>
              <w:jc w:val="left"/>
            </w:pPr>
            <w:r>
              <w:t>Defines the required fuel consumption/ power for the aircraft during transition (for VTOLs). For fuel, up to 2 mass/power pairs are possible, whereas energy-based aircraft more are allowed.</w:t>
            </w:r>
          </w:p>
        </w:tc>
        <w:tc>
          <w:tcPr>
            <w:tcW w:w="2125" w:type="dxa"/>
          </w:tcPr>
          <w:p w14:paraId="57CF6BBA" w14:textId="77777777" w:rsidR="00564A5B" w:rsidRDefault="00564A5B" w:rsidP="00564A5B">
            <w:r>
              <w:t>float</w:t>
            </w:r>
          </w:p>
          <w:p w14:paraId="4B64ABBE" w14:textId="77777777" w:rsidR="00564A5B" w:rsidRDefault="00564A5B" w:rsidP="00564A5B">
            <w:r>
              <w:t xml:space="preserve">or </w:t>
            </w:r>
          </w:p>
          <w:p w14:paraId="701D6473" w14:textId="77777777" w:rsidR="00564A5B" w:rsidRPr="00AF2A97" w:rsidRDefault="00564A5B" w:rsidP="00564A5B">
            <w:proofErr w:type="spellStart"/>
            <w:proofErr w:type="gramStart"/>
            <w:r>
              <w:t>dict</w:t>
            </w:r>
            <w:proofErr w:type="spellEnd"/>
            <w:r>
              <w:t>[</w:t>
            </w:r>
            <w:proofErr w:type="gramEnd"/>
            <w:r>
              <w:t>int (mass), float(fc/power)]</w:t>
            </w:r>
          </w:p>
        </w:tc>
        <w:tc>
          <w:tcPr>
            <w:tcW w:w="2340" w:type="dxa"/>
          </w:tcPr>
          <w:p w14:paraId="32A3741C" w14:textId="77777777" w:rsidR="00564A5B" w:rsidRDefault="00564A5B" w:rsidP="00564A5B">
            <w:r>
              <w:t>{“1628”: 274.267,</w:t>
            </w:r>
          </w:p>
          <w:p w14:paraId="43AA120A" w14:textId="77777777" w:rsidR="00564A5B" w:rsidRPr="00AF2A97" w:rsidRDefault="00564A5B" w:rsidP="00564A5B">
            <w:r>
              <w:t>“2128”: 330.716}</w:t>
            </w:r>
          </w:p>
        </w:tc>
      </w:tr>
      <w:tr w:rsidR="00564A5B" w14:paraId="5AA06F88" w14:textId="77777777" w:rsidTr="00564A5B">
        <w:tc>
          <w:tcPr>
            <w:tcW w:w="2791" w:type="dxa"/>
          </w:tcPr>
          <w:p w14:paraId="2F1E01F7" w14:textId="77777777" w:rsidR="00564A5B" w:rsidRDefault="00564A5B" w:rsidP="00564A5B">
            <w:pPr>
              <w:rPr>
                <w:i/>
              </w:rPr>
            </w:pPr>
            <w:proofErr w:type="spellStart"/>
            <w:r>
              <w:rPr>
                <w:i/>
              </w:rPr>
              <w:t>retransition_fc</w:t>
            </w:r>
            <w:proofErr w:type="spellEnd"/>
            <w:r>
              <w:rPr>
                <w:i/>
              </w:rPr>
              <w:t xml:space="preserve"> </w:t>
            </w:r>
          </w:p>
          <w:p w14:paraId="2D3E32A1" w14:textId="77777777" w:rsidR="00564A5B" w:rsidRPr="00AF2A97" w:rsidRDefault="00564A5B" w:rsidP="00564A5B">
            <w:proofErr w:type="spellStart"/>
            <w:r>
              <w:rPr>
                <w:i/>
              </w:rPr>
              <w:t>retransition_power</w:t>
            </w:r>
            <w:proofErr w:type="spellEnd"/>
          </w:p>
        </w:tc>
        <w:tc>
          <w:tcPr>
            <w:tcW w:w="2734" w:type="dxa"/>
          </w:tcPr>
          <w:p w14:paraId="4629126B" w14:textId="77777777" w:rsidR="00564A5B" w:rsidRPr="00AF2A97" w:rsidRDefault="00564A5B" w:rsidP="00564A5B">
            <w:pPr>
              <w:jc w:val="left"/>
            </w:pPr>
            <w:r>
              <w:t>Defines the required fuel consumption/ power for the aircraft during re-transition (for VTOLs). For fuel, up to 2 mass/power pairs are possible, whereas energy-based aircraft more are allowed.</w:t>
            </w:r>
          </w:p>
        </w:tc>
        <w:tc>
          <w:tcPr>
            <w:tcW w:w="2125" w:type="dxa"/>
          </w:tcPr>
          <w:p w14:paraId="30B47B19" w14:textId="77777777" w:rsidR="00564A5B" w:rsidRDefault="00564A5B" w:rsidP="00564A5B">
            <w:r>
              <w:t>float</w:t>
            </w:r>
          </w:p>
          <w:p w14:paraId="16E33AF6" w14:textId="77777777" w:rsidR="00564A5B" w:rsidRDefault="00564A5B" w:rsidP="00564A5B">
            <w:r>
              <w:t xml:space="preserve">or </w:t>
            </w:r>
          </w:p>
          <w:p w14:paraId="2659B0C8" w14:textId="77777777" w:rsidR="00564A5B" w:rsidRPr="00AF2A97" w:rsidRDefault="00564A5B" w:rsidP="00564A5B">
            <w:proofErr w:type="spellStart"/>
            <w:proofErr w:type="gramStart"/>
            <w:r>
              <w:t>dict</w:t>
            </w:r>
            <w:proofErr w:type="spellEnd"/>
            <w:r>
              <w:t>[</w:t>
            </w:r>
            <w:proofErr w:type="gramEnd"/>
            <w:r>
              <w:t>int (mass), float(fc/power)]</w:t>
            </w:r>
          </w:p>
        </w:tc>
        <w:tc>
          <w:tcPr>
            <w:tcW w:w="2340" w:type="dxa"/>
          </w:tcPr>
          <w:p w14:paraId="59DFB216" w14:textId="77777777" w:rsidR="00564A5B" w:rsidRDefault="00564A5B" w:rsidP="00564A5B">
            <w:r>
              <w:t>{“1628”: 274.267,</w:t>
            </w:r>
          </w:p>
          <w:p w14:paraId="75BFD021" w14:textId="77777777" w:rsidR="00564A5B" w:rsidRPr="00AF2A97" w:rsidRDefault="00564A5B" w:rsidP="00564A5B">
            <w:r>
              <w:t>“2128”: 330.716}</w:t>
            </w:r>
          </w:p>
        </w:tc>
      </w:tr>
      <w:tr w:rsidR="00564A5B" w14:paraId="3198C7B1" w14:textId="77777777" w:rsidTr="00564A5B">
        <w:tc>
          <w:tcPr>
            <w:tcW w:w="2791" w:type="dxa"/>
          </w:tcPr>
          <w:p w14:paraId="57E3A3D3" w14:textId="77777777" w:rsidR="00564A5B" w:rsidRDefault="00564A5B" w:rsidP="00564A5B">
            <w:pPr>
              <w:rPr>
                <w:i/>
              </w:rPr>
            </w:pPr>
            <w:proofErr w:type="spellStart"/>
            <w:r>
              <w:rPr>
                <w:i/>
              </w:rPr>
              <w:t>takeoff_fc</w:t>
            </w:r>
            <w:proofErr w:type="spellEnd"/>
            <w:r>
              <w:rPr>
                <w:i/>
              </w:rPr>
              <w:t xml:space="preserve"> </w:t>
            </w:r>
          </w:p>
          <w:p w14:paraId="5310B350" w14:textId="77777777" w:rsidR="00564A5B" w:rsidRPr="00AF2A97" w:rsidRDefault="00564A5B" w:rsidP="00564A5B">
            <w:proofErr w:type="spellStart"/>
            <w:r>
              <w:rPr>
                <w:i/>
              </w:rPr>
              <w:t>takeoff_power</w:t>
            </w:r>
            <w:proofErr w:type="spellEnd"/>
          </w:p>
        </w:tc>
        <w:tc>
          <w:tcPr>
            <w:tcW w:w="2734" w:type="dxa"/>
          </w:tcPr>
          <w:p w14:paraId="42BBDFDA" w14:textId="77777777" w:rsidR="00564A5B" w:rsidRPr="00AF2A97" w:rsidRDefault="00564A5B" w:rsidP="00564A5B">
            <w:pPr>
              <w:jc w:val="left"/>
            </w:pPr>
            <w:r>
              <w:t>Defines the required fuel consumption/ power for the aircraft during take-off. For fuel, up to 2 mass/power pairs are possible, whereas energy-based aircraft more are allowed.</w:t>
            </w:r>
          </w:p>
        </w:tc>
        <w:tc>
          <w:tcPr>
            <w:tcW w:w="2125" w:type="dxa"/>
          </w:tcPr>
          <w:p w14:paraId="3C87753A" w14:textId="77777777" w:rsidR="00564A5B" w:rsidRDefault="00564A5B" w:rsidP="00564A5B">
            <w:r>
              <w:t>float</w:t>
            </w:r>
          </w:p>
          <w:p w14:paraId="33A91367" w14:textId="77777777" w:rsidR="00564A5B" w:rsidRDefault="00564A5B" w:rsidP="00564A5B">
            <w:r>
              <w:t xml:space="preserve">or </w:t>
            </w:r>
          </w:p>
          <w:p w14:paraId="785A2E61" w14:textId="77777777" w:rsidR="00564A5B" w:rsidRPr="00AF2A97" w:rsidRDefault="00564A5B" w:rsidP="00564A5B">
            <w:proofErr w:type="spellStart"/>
            <w:proofErr w:type="gramStart"/>
            <w:r>
              <w:t>dict</w:t>
            </w:r>
            <w:proofErr w:type="spellEnd"/>
            <w:r>
              <w:t>[</w:t>
            </w:r>
            <w:proofErr w:type="gramEnd"/>
            <w:r>
              <w:t>int (mass), float(fc/power)]</w:t>
            </w:r>
          </w:p>
        </w:tc>
        <w:tc>
          <w:tcPr>
            <w:tcW w:w="2340" w:type="dxa"/>
          </w:tcPr>
          <w:p w14:paraId="36B248E2" w14:textId="77777777" w:rsidR="00564A5B" w:rsidRDefault="00564A5B" w:rsidP="00564A5B">
            <w:r>
              <w:t>{“1628”:332.452,</w:t>
            </w:r>
          </w:p>
          <w:p w14:paraId="70A2D380" w14:textId="77777777" w:rsidR="00564A5B" w:rsidRPr="00AF2A97" w:rsidRDefault="00564A5B" w:rsidP="00564A5B">
            <w:r>
              <w:t>“2128”:433.089}</w:t>
            </w:r>
          </w:p>
        </w:tc>
      </w:tr>
      <w:tr w:rsidR="00564A5B" w14:paraId="7CCF30A9" w14:textId="77777777" w:rsidTr="00564A5B">
        <w:tc>
          <w:tcPr>
            <w:tcW w:w="2791" w:type="dxa"/>
          </w:tcPr>
          <w:p w14:paraId="4D31A43F" w14:textId="77777777" w:rsidR="00564A5B" w:rsidRDefault="00564A5B" w:rsidP="00564A5B">
            <w:pPr>
              <w:rPr>
                <w:i/>
              </w:rPr>
            </w:pPr>
            <w:proofErr w:type="spellStart"/>
            <w:r>
              <w:rPr>
                <w:i/>
              </w:rPr>
              <w:t>cruise_climb_fc</w:t>
            </w:r>
            <w:proofErr w:type="spellEnd"/>
            <w:r>
              <w:rPr>
                <w:i/>
              </w:rPr>
              <w:t xml:space="preserve"> </w:t>
            </w:r>
          </w:p>
          <w:p w14:paraId="0476E1A7" w14:textId="77777777" w:rsidR="00564A5B" w:rsidRPr="00AF2A97" w:rsidRDefault="00564A5B" w:rsidP="00564A5B">
            <w:proofErr w:type="spellStart"/>
            <w:r>
              <w:rPr>
                <w:i/>
              </w:rPr>
              <w:t>cruise_climb_power</w:t>
            </w:r>
            <w:proofErr w:type="spellEnd"/>
          </w:p>
        </w:tc>
        <w:tc>
          <w:tcPr>
            <w:tcW w:w="2734" w:type="dxa"/>
          </w:tcPr>
          <w:p w14:paraId="5FBB7232" w14:textId="77777777" w:rsidR="00564A5B" w:rsidRPr="00AF2A97" w:rsidRDefault="00564A5B" w:rsidP="00564A5B">
            <w:pPr>
              <w:jc w:val="left"/>
            </w:pPr>
            <w:r>
              <w:t>Defines the required fuel consumption/ power for the aircraft during cruise climb. For fuel, up to 2 mass/power pairs are possible, whereas energy-based aircraft more are allowed.</w:t>
            </w:r>
          </w:p>
        </w:tc>
        <w:tc>
          <w:tcPr>
            <w:tcW w:w="2125" w:type="dxa"/>
          </w:tcPr>
          <w:p w14:paraId="3518E0A6" w14:textId="77777777" w:rsidR="00564A5B" w:rsidRDefault="00564A5B" w:rsidP="00564A5B">
            <w:r>
              <w:t>float</w:t>
            </w:r>
          </w:p>
          <w:p w14:paraId="166F1D25" w14:textId="77777777" w:rsidR="00564A5B" w:rsidRDefault="00564A5B" w:rsidP="00564A5B">
            <w:r>
              <w:t xml:space="preserve">or </w:t>
            </w:r>
          </w:p>
          <w:p w14:paraId="3FBDC9F1" w14:textId="77777777" w:rsidR="00564A5B" w:rsidRPr="00AF2A97" w:rsidRDefault="00564A5B" w:rsidP="00564A5B">
            <w:proofErr w:type="spellStart"/>
            <w:proofErr w:type="gramStart"/>
            <w:r>
              <w:t>dict</w:t>
            </w:r>
            <w:proofErr w:type="spellEnd"/>
            <w:r>
              <w:t>[</w:t>
            </w:r>
            <w:proofErr w:type="gramEnd"/>
            <w:r>
              <w:t>int (mass), float(fc/power)]</w:t>
            </w:r>
          </w:p>
        </w:tc>
        <w:tc>
          <w:tcPr>
            <w:tcW w:w="2340" w:type="dxa"/>
          </w:tcPr>
          <w:p w14:paraId="6EF8F08C" w14:textId="77777777" w:rsidR="00564A5B" w:rsidRDefault="00564A5B" w:rsidP="00564A5B">
            <w:r>
              <w:t>{“1628”:350.8,</w:t>
            </w:r>
          </w:p>
          <w:p w14:paraId="5F312E6F" w14:textId="77777777" w:rsidR="00564A5B" w:rsidRPr="00AF2A97" w:rsidRDefault="00564A5B" w:rsidP="00564A5B">
            <w:r>
              <w:t>“2128”:385.032}</w:t>
            </w:r>
          </w:p>
        </w:tc>
      </w:tr>
      <w:tr w:rsidR="00564A5B" w14:paraId="2020A956" w14:textId="77777777" w:rsidTr="00564A5B">
        <w:tc>
          <w:tcPr>
            <w:tcW w:w="2791" w:type="dxa"/>
          </w:tcPr>
          <w:p w14:paraId="338AC984" w14:textId="77777777" w:rsidR="00564A5B" w:rsidRDefault="00564A5B" w:rsidP="00564A5B">
            <w:pPr>
              <w:rPr>
                <w:i/>
              </w:rPr>
            </w:pPr>
            <w:proofErr w:type="spellStart"/>
            <w:r>
              <w:rPr>
                <w:i/>
              </w:rPr>
              <w:t>cruise_fc</w:t>
            </w:r>
            <w:proofErr w:type="spellEnd"/>
            <w:r>
              <w:rPr>
                <w:i/>
              </w:rPr>
              <w:t xml:space="preserve"> </w:t>
            </w:r>
          </w:p>
          <w:p w14:paraId="6E61AC2F" w14:textId="77777777" w:rsidR="00564A5B" w:rsidRPr="00842F48" w:rsidRDefault="00564A5B" w:rsidP="00564A5B">
            <w:pPr>
              <w:rPr>
                <w:i/>
              </w:rPr>
            </w:pPr>
            <w:proofErr w:type="spellStart"/>
            <w:r>
              <w:rPr>
                <w:i/>
              </w:rPr>
              <w:t>cruise_power</w:t>
            </w:r>
            <w:proofErr w:type="spellEnd"/>
          </w:p>
        </w:tc>
        <w:tc>
          <w:tcPr>
            <w:tcW w:w="2734" w:type="dxa"/>
          </w:tcPr>
          <w:p w14:paraId="3417821C" w14:textId="77777777" w:rsidR="00564A5B" w:rsidRDefault="00564A5B" w:rsidP="00564A5B">
            <w:pPr>
              <w:jc w:val="left"/>
            </w:pPr>
            <w:r>
              <w:t xml:space="preserve">Defines the required fuel consumption/ power for the aircraft during cruise. For fuel, up to 2 </w:t>
            </w:r>
            <w:r>
              <w:lastRenderedPageBreak/>
              <w:t>mass/power pairs are possible, whereas energy-based aircraft more are allowed.</w:t>
            </w:r>
          </w:p>
        </w:tc>
        <w:tc>
          <w:tcPr>
            <w:tcW w:w="2125" w:type="dxa"/>
          </w:tcPr>
          <w:p w14:paraId="04E7298B" w14:textId="77777777" w:rsidR="00564A5B" w:rsidRDefault="00564A5B" w:rsidP="00564A5B">
            <w:r>
              <w:lastRenderedPageBreak/>
              <w:t>float</w:t>
            </w:r>
          </w:p>
          <w:p w14:paraId="333163E8" w14:textId="77777777" w:rsidR="00564A5B" w:rsidRDefault="00564A5B" w:rsidP="00564A5B">
            <w:r>
              <w:t xml:space="preserve">or </w:t>
            </w:r>
          </w:p>
          <w:p w14:paraId="08D28DC8" w14:textId="77777777" w:rsidR="00564A5B" w:rsidRPr="0000073D" w:rsidRDefault="00564A5B" w:rsidP="00564A5B">
            <w:proofErr w:type="spellStart"/>
            <w:proofErr w:type="gramStart"/>
            <w:r>
              <w:t>dict</w:t>
            </w:r>
            <w:proofErr w:type="spellEnd"/>
            <w:r>
              <w:t>[</w:t>
            </w:r>
            <w:proofErr w:type="gramEnd"/>
            <w:r>
              <w:t>int (mass), float(fc/power)]</w:t>
            </w:r>
          </w:p>
        </w:tc>
        <w:tc>
          <w:tcPr>
            <w:tcW w:w="2340" w:type="dxa"/>
          </w:tcPr>
          <w:p w14:paraId="1095E49C" w14:textId="77777777" w:rsidR="00564A5B" w:rsidRDefault="00564A5B" w:rsidP="00564A5B">
            <w:r>
              <w:t>{“1628”:268.507,</w:t>
            </w:r>
          </w:p>
          <w:p w14:paraId="616FFBED" w14:textId="77777777" w:rsidR="00564A5B" w:rsidRDefault="00564A5B" w:rsidP="00564A5B">
            <w:r>
              <w:t>“2128”:285.914}</w:t>
            </w:r>
          </w:p>
        </w:tc>
      </w:tr>
      <w:tr w:rsidR="00564A5B" w14:paraId="7A6C3DE9" w14:textId="77777777" w:rsidTr="00564A5B">
        <w:tc>
          <w:tcPr>
            <w:tcW w:w="2791" w:type="dxa"/>
          </w:tcPr>
          <w:p w14:paraId="200D13D9" w14:textId="77777777" w:rsidR="00564A5B" w:rsidRDefault="00564A5B" w:rsidP="00564A5B">
            <w:pPr>
              <w:rPr>
                <w:i/>
              </w:rPr>
            </w:pPr>
            <w:proofErr w:type="spellStart"/>
            <w:r>
              <w:rPr>
                <w:i/>
              </w:rPr>
              <w:t>cruise_descent_fc</w:t>
            </w:r>
            <w:proofErr w:type="spellEnd"/>
            <w:r>
              <w:rPr>
                <w:i/>
              </w:rPr>
              <w:t xml:space="preserve"> </w:t>
            </w:r>
          </w:p>
          <w:p w14:paraId="30BF29E0" w14:textId="77777777" w:rsidR="00564A5B" w:rsidRPr="00842F48" w:rsidRDefault="00564A5B" w:rsidP="00564A5B">
            <w:pPr>
              <w:rPr>
                <w:i/>
              </w:rPr>
            </w:pPr>
            <w:proofErr w:type="spellStart"/>
            <w:r>
              <w:rPr>
                <w:i/>
              </w:rPr>
              <w:t>cruise_descent_power</w:t>
            </w:r>
            <w:proofErr w:type="spellEnd"/>
          </w:p>
        </w:tc>
        <w:tc>
          <w:tcPr>
            <w:tcW w:w="2734" w:type="dxa"/>
          </w:tcPr>
          <w:p w14:paraId="30B63923" w14:textId="77777777" w:rsidR="00564A5B" w:rsidRDefault="00564A5B" w:rsidP="00564A5B">
            <w:pPr>
              <w:jc w:val="left"/>
            </w:pPr>
            <w:r>
              <w:t>Defines the required fuel consumption/ power for the aircraft during cruise descent. For fuel, up to 2 mass/power pairs are possible, whereas energy-based aircraft more are allowed.</w:t>
            </w:r>
          </w:p>
        </w:tc>
        <w:tc>
          <w:tcPr>
            <w:tcW w:w="2125" w:type="dxa"/>
          </w:tcPr>
          <w:p w14:paraId="59BAC77C" w14:textId="77777777" w:rsidR="00564A5B" w:rsidRDefault="00564A5B" w:rsidP="00564A5B">
            <w:r>
              <w:t>float</w:t>
            </w:r>
          </w:p>
          <w:p w14:paraId="6D83BCBB" w14:textId="77777777" w:rsidR="00564A5B" w:rsidRDefault="00564A5B" w:rsidP="00564A5B">
            <w:r>
              <w:t xml:space="preserve">or </w:t>
            </w:r>
          </w:p>
          <w:p w14:paraId="71EC4638" w14:textId="77777777" w:rsidR="00564A5B" w:rsidRPr="0000073D" w:rsidRDefault="00564A5B" w:rsidP="00564A5B">
            <w:proofErr w:type="spellStart"/>
            <w:proofErr w:type="gramStart"/>
            <w:r>
              <w:t>dict</w:t>
            </w:r>
            <w:proofErr w:type="spellEnd"/>
            <w:r>
              <w:t>[</w:t>
            </w:r>
            <w:proofErr w:type="gramEnd"/>
            <w:r>
              <w:t>int (mass), float(fc/power)]</w:t>
            </w:r>
          </w:p>
        </w:tc>
        <w:tc>
          <w:tcPr>
            <w:tcW w:w="2340" w:type="dxa"/>
          </w:tcPr>
          <w:p w14:paraId="104ECEF4" w14:textId="77777777" w:rsidR="00564A5B" w:rsidRDefault="00564A5B" w:rsidP="00564A5B">
            <w:r>
              <w:t>{“1628”:195.196,</w:t>
            </w:r>
          </w:p>
          <w:p w14:paraId="3A661CD0" w14:textId="77777777" w:rsidR="00564A5B" w:rsidRDefault="00564A5B" w:rsidP="00564A5B">
            <w:r>
              <w:t>“2128”:195.027}</w:t>
            </w:r>
          </w:p>
        </w:tc>
      </w:tr>
      <w:tr w:rsidR="00564A5B" w14:paraId="040783A9" w14:textId="77777777" w:rsidTr="00564A5B">
        <w:tc>
          <w:tcPr>
            <w:tcW w:w="2791" w:type="dxa"/>
          </w:tcPr>
          <w:p w14:paraId="2590187F" w14:textId="77777777" w:rsidR="00564A5B" w:rsidRDefault="00564A5B" w:rsidP="00564A5B">
            <w:pPr>
              <w:rPr>
                <w:i/>
              </w:rPr>
            </w:pPr>
            <w:proofErr w:type="spellStart"/>
            <w:r>
              <w:rPr>
                <w:i/>
              </w:rPr>
              <w:t>landing_fc</w:t>
            </w:r>
            <w:proofErr w:type="spellEnd"/>
            <w:r>
              <w:rPr>
                <w:i/>
              </w:rPr>
              <w:t xml:space="preserve"> </w:t>
            </w:r>
          </w:p>
          <w:p w14:paraId="24087590" w14:textId="77777777" w:rsidR="00564A5B" w:rsidRPr="00842F48" w:rsidRDefault="00564A5B" w:rsidP="00564A5B">
            <w:pPr>
              <w:rPr>
                <w:i/>
              </w:rPr>
            </w:pPr>
            <w:proofErr w:type="spellStart"/>
            <w:r>
              <w:rPr>
                <w:i/>
              </w:rPr>
              <w:t>landing_power</w:t>
            </w:r>
            <w:proofErr w:type="spellEnd"/>
          </w:p>
        </w:tc>
        <w:tc>
          <w:tcPr>
            <w:tcW w:w="2734" w:type="dxa"/>
          </w:tcPr>
          <w:p w14:paraId="7392DC57" w14:textId="77777777" w:rsidR="00564A5B" w:rsidRDefault="00564A5B" w:rsidP="00564A5B">
            <w:pPr>
              <w:jc w:val="left"/>
            </w:pPr>
            <w:r>
              <w:t>Defines the required fuel consumption/ power for the aircraft during landing. For fuel, up to 2 mass/power pairs are possible, whereas energy-based aircraft more are allowed.</w:t>
            </w:r>
          </w:p>
        </w:tc>
        <w:tc>
          <w:tcPr>
            <w:tcW w:w="2125" w:type="dxa"/>
          </w:tcPr>
          <w:p w14:paraId="641BFD4C" w14:textId="77777777" w:rsidR="00564A5B" w:rsidRDefault="00564A5B" w:rsidP="00564A5B">
            <w:r>
              <w:t>float</w:t>
            </w:r>
          </w:p>
          <w:p w14:paraId="20D14B04" w14:textId="77777777" w:rsidR="00564A5B" w:rsidRDefault="00564A5B" w:rsidP="00564A5B">
            <w:r>
              <w:t xml:space="preserve">or </w:t>
            </w:r>
          </w:p>
          <w:p w14:paraId="18379C57" w14:textId="77777777" w:rsidR="00564A5B" w:rsidRPr="0000073D" w:rsidRDefault="00564A5B" w:rsidP="00564A5B">
            <w:proofErr w:type="spellStart"/>
            <w:proofErr w:type="gramStart"/>
            <w:r>
              <w:t>dict</w:t>
            </w:r>
            <w:proofErr w:type="spellEnd"/>
            <w:r>
              <w:t>[</w:t>
            </w:r>
            <w:proofErr w:type="gramEnd"/>
            <w:r>
              <w:t>int (mass), float(fc/power)]</w:t>
            </w:r>
          </w:p>
        </w:tc>
        <w:tc>
          <w:tcPr>
            <w:tcW w:w="2340" w:type="dxa"/>
          </w:tcPr>
          <w:p w14:paraId="28757ED0" w14:textId="77777777" w:rsidR="00564A5B" w:rsidRDefault="00564A5B" w:rsidP="00564A5B">
            <w:r>
              <w:t>{“1628”:332.452,</w:t>
            </w:r>
          </w:p>
          <w:p w14:paraId="3E8EB6CC" w14:textId="77777777" w:rsidR="00564A5B" w:rsidRDefault="00564A5B" w:rsidP="00564A5B">
            <w:r>
              <w:t>“2128”:433.089}</w:t>
            </w:r>
          </w:p>
        </w:tc>
      </w:tr>
      <w:tr w:rsidR="00564A5B" w14:paraId="5A46E064" w14:textId="77777777" w:rsidTr="00564A5B">
        <w:tc>
          <w:tcPr>
            <w:tcW w:w="2791" w:type="dxa"/>
          </w:tcPr>
          <w:p w14:paraId="2F528BD0" w14:textId="77777777" w:rsidR="00564A5B" w:rsidRDefault="00564A5B" w:rsidP="00564A5B">
            <w:pPr>
              <w:rPr>
                <w:i/>
              </w:rPr>
            </w:pPr>
            <w:proofErr w:type="spellStart"/>
            <w:r>
              <w:rPr>
                <w:i/>
              </w:rPr>
              <w:t>hover_fc</w:t>
            </w:r>
            <w:proofErr w:type="spellEnd"/>
            <w:r>
              <w:rPr>
                <w:i/>
              </w:rPr>
              <w:t xml:space="preserve"> </w:t>
            </w:r>
          </w:p>
          <w:p w14:paraId="0CCA84DB" w14:textId="77777777" w:rsidR="00564A5B" w:rsidRPr="00842F48" w:rsidRDefault="00564A5B" w:rsidP="00564A5B">
            <w:pPr>
              <w:rPr>
                <w:i/>
              </w:rPr>
            </w:pPr>
            <w:proofErr w:type="spellStart"/>
            <w:r>
              <w:rPr>
                <w:i/>
              </w:rPr>
              <w:t>hover_power</w:t>
            </w:r>
            <w:proofErr w:type="spellEnd"/>
          </w:p>
        </w:tc>
        <w:tc>
          <w:tcPr>
            <w:tcW w:w="2734" w:type="dxa"/>
          </w:tcPr>
          <w:p w14:paraId="50577450" w14:textId="77777777" w:rsidR="00564A5B" w:rsidRDefault="00564A5B" w:rsidP="00564A5B">
            <w:pPr>
              <w:jc w:val="left"/>
            </w:pPr>
            <w:r>
              <w:t>Defines the required fuel consumption/ power for the aircraft during hover (for VTOL). For fuel, up to 2 mass/power pairs are possible, whereas energy-based aircraft more are allowed.</w:t>
            </w:r>
          </w:p>
        </w:tc>
        <w:tc>
          <w:tcPr>
            <w:tcW w:w="2125" w:type="dxa"/>
          </w:tcPr>
          <w:p w14:paraId="46160817" w14:textId="77777777" w:rsidR="00564A5B" w:rsidRDefault="00564A5B" w:rsidP="00564A5B">
            <w:r>
              <w:t>float</w:t>
            </w:r>
          </w:p>
          <w:p w14:paraId="56412AD4" w14:textId="77777777" w:rsidR="00564A5B" w:rsidRDefault="00564A5B" w:rsidP="00564A5B">
            <w:r>
              <w:t xml:space="preserve">or </w:t>
            </w:r>
          </w:p>
          <w:p w14:paraId="1D14E401" w14:textId="77777777" w:rsidR="00564A5B" w:rsidRPr="0000073D" w:rsidRDefault="00564A5B" w:rsidP="00564A5B">
            <w:proofErr w:type="spellStart"/>
            <w:proofErr w:type="gramStart"/>
            <w:r>
              <w:t>dict</w:t>
            </w:r>
            <w:proofErr w:type="spellEnd"/>
            <w:r>
              <w:t>[</w:t>
            </w:r>
            <w:proofErr w:type="gramEnd"/>
            <w:r>
              <w:t>int (mass), float(fc/power)]</w:t>
            </w:r>
          </w:p>
        </w:tc>
        <w:tc>
          <w:tcPr>
            <w:tcW w:w="2340" w:type="dxa"/>
          </w:tcPr>
          <w:p w14:paraId="457BBDCC" w14:textId="77777777" w:rsidR="00564A5B" w:rsidRDefault="00564A5B" w:rsidP="00564A5B">
            <w:r>
              <w:t>{“1628”:326.543,</w:t>
            </w:r>
          </w:p>
          <w:p w14:paraId="372D273B" w14:textId="77777777" w:rsidR="00564A5B" w:rsidRDefault="00564A5B" w:rsidP="00564A5B">
            <w:r>
              <w:t>“2128”:426.117}</w:t>
            </w:r>
          </w:p>
        </w:tc>
      </w:tr>
      <w:tr w:rsidR="00564A5B" w14:paraId="0F8AE324" w14:textId="77777777" w:rsidTr="00564A5B">
        <w:tc>
          <w:tcPr>
            <w:tcW w:w="2791" w:type="dxa"/>
          </w:tcPr>
          <w:p w14:paraId="6C1B53FC" w14:textId="77777777" w:rsidR="00564A5B" w:rsidRDefault="00564A5B" w:rsidP="00564A5B">
            <w:pPr>
              <w:rPr>
                <w:i/>
              </w:rPr>
            </w:pPr>
            <w:proofErr w:type="spellStart"/>
            <w:r>
              <w:rPr>
                <w:i/>
              </w:rPr>
              <w:t>loiter_fc</w:t>
            </w:r>
            <w:proofErr w:type="spellEnd"/>
            <w:r>
              <w:rPr>
                <w:i/>
              </w:rPr>
              <w:t xml:space="preserve"> </w:t>
            </w:r>
          </w:p>
          <w:p w14:paraId="6F71EDD2" w14:textId="77777777" w:rsidR="00564A5B" w:rsidRPr="00842F48" w:rsidRDefault="00564A5B" w:rsidP="00564A5B">
            <w:pPr>
              <w:rPr>
                <w:i/>
              </w:rPr>
            </w:pPr>
            <w:proofErr w:type="spellStart"/>
            <w:r>
              <w:rPr>
                <w:i/>
              </w:rPr>
              <w:t>loiter_power</w:t>
            </w:r>
            <w:proofErr w:type="spellEnd"/>
          </w:p>
        </w:tc>
        <w:tc>
          <w:tcPr>
            <w:tcW w:w="2734" w:type="dxa"/>
          </w:tcPr>
          <w:p w14:paraId="00BD7420" w14:textId="77777777" w:rsidR="00564A5B" w:rsidRDefault="00564A5B" w:rsidP="00564A5B">
            <w:pPr>
              <w:jc w:val="left"/>
            </w:pPr>
            <w:r>
              <w:t>Defines the required fuel consumption/ power for the aircraft during cruise loiter- used when waiting for landing or for scooping. For fuel, up to 2 mass/power pairs are possible, whereas energy-based aircraft more are allowed.</w:t>
            </w:r>
          </w:p>
        </w:tc>
        <w:tc>
          <w:tcPr>
            <w:tcW w:w="2125" w:type="dxa"/>
          </w:tcPr>
          <w:p w14:paraId="7F1C9336" w14:textId="77777777" w:rsidR="00564A5B" w:rsidRDefault="00564A5B" w:rsidP="00564A5B">
            <w:r>
              <w:t>float</w:t>
            </w:r>
          </w:p>
          <w:p w14:paraId="0648898A" w14:textId="77777777" w:rsidR="00564A5B" w:rsidRDefault="00564A5B" w:rsidP="00564A5B">
            <w:r>
              <w:t xml:space="preserve">or </w:t>
            </w:r>
          </w:p>
          <w:p w14:paraId="27D12902" w14:textId="77777777" w:rsidR="00564A5B" w:rsidRPr="0000073D" w:rsidRDefault="00564A5B" w:rsidP="00564A5B">
            <w:proofErr w:type="spellStart"/>
            <w:proofErr w:type="gramStart"/>
            <w:r>
              <w:t>dict</w:t>
            </w:r>
            <w:proofErr w:type="spellEnd"/>
            <w:r>
              <w:t>[</w:t>
            </w:r>
            <w:proofErr w:type="gramEnd"/>
            <w:r>
              <w:t>int (mass), float(fc/power)]</w:t>
            </w:r>
          </w:p>
        </w:tc>
        <w:tc>
          <w:tcPr>
            <w:tcW w:w="2340" w:type="dxa"/>
          </w:tcPr>
          <w:p w14:paraId="1E1EFC35" w14:textId="77777777" w:rsidR="00564A5B" w:rsidRDefault="00564A5B" w:rsidP="00564A5B">
            <w:r>
              <w:t>{“1628”:350.8,</w:t>
            </w:r>
          </w:p>
          <w:p w14:paraId="25BE45DD" w14:textId="77777777" w:rsidR="00564A5B" w:rsidRDefault="00564A5B" w:rsidP="00564A5B">
            <w:r>
              <w:t>“2128”:385.032}</w:t>
            </w:r>
          </w:p>
        </w:tc>
      </w:tr>
    </w:tbl>
    <w:p w14:paraId="5E3883DD" w14:textId="77777777" w:rsidR="00564A5B" w:rsidRDefault="00564A5B" w:rsidP="00564A5B">
      <w:pPr>
        <w:keepNext/>
        <w:jc w:val="center"/>
      </w:pPr>
      <w:r w:rsidRPr="00B22131">
        <w:rPr>
          <w:noProof/>
        </w:rPr>
        <w:lastRenderedPageBreak/>
        <w:drawing>
          <wp:inline distT="0" distB="0" distL="0" distR="0" wp14:anchorId="37A71B5E" wp14:editId="20D1B95F">
            <wp:extent cx="2460297"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0620" cy="4055546"/>
                    </a:xfrm>
                    <a:prstGeom prst="rect">
                      <a:avLst/>
                    </a:prstGeom>
                  </pic:spPr>
                </pic:pic>
              </a:graphicData>
            </a:graphic>
          </wp:inline>
        </w:drawing>
      </w:r>
    </w:p>
    <w:p w14:paraId="3927A06F" w14:textId="7CDD9041" w:rsidR="00564A5B" w:rsidRDefault="00564A5B" w:rsidP="00564A5B">
      <w:pPr>
        <w:pStyle w:val="Caption"/>
      </w:pPr>
      <w:bookmarkStart w:id="35" w:name="_Ref190687125"/>
      <w:r>
        <w:t xml:space="preserve">Figure </w:t>
      </w:r>
      <w:r>
        <w:fldChar w:fldCharType="begin"/>
      </w:r>
      <w:r>
        <w:instrText xml:space="preserve"> SEQ Figure \* ARABIC </w:instrText>
      </w:r>
      <w:r>
        <w:fldChar w:fldCharType="separate"/>
      </w:r>
      <w:r w:rsidR="004E6652">
        <w:rPr>
          <w:noProof/>
        </w:rPr>
        <w:t>2</w:t>
      </w:r>
      <w:r>
        <w:fldChar w:fldCharType="end"/>
      </w:r>
      <w:bookmarkEnd w:id="35"/>
      <w:r>
        <w:t xml:space="preserve"> Example hybrid propulsion input</w:t>
      </w:r>
    </w:p>
    <w:p w14:paraId="4042926C" w14:textId="77777777" w:rsidR="00564A5B" w:rsidRDefault="00564A5B" w:rsidP="00564A5B">
      <w:pPr>
        <w:pStyle w:val="Heading3"/>
        <w:numPr>
          <w:ilvl w:val="2"/>
          <w:numId w:val="1"/>
        </w:numPr>
      </w:pPr>
      <w:bookmarkStart w:id="36" w:name="_Toc190686996"/>
      <w:r>
        <w:t>Aircraft profile input parameters</w:t>
      </w:r>
      <w:bookmarkEnd w:id="36"/>
    </w:p>
    <w:p w14:paraId="54F819BE" w14:textId="77777777" w:rsidR="00564A5B" w:rsidRDefault="00564A5B" w:rsidP="00564A5B">
      <w:r>
        <w:t xml:space="preserve">Aircraft profile in the toolkit relates to common mission profile data that is used to define the velocities, accelerations and altitudes of the aircraft. Unlike the propulsion inputs, this is invariant to architecture changes. Listed are the various inputs one can use to specify the profile input parameters. </w:t>
      </w:r>
    </w:p>
    <w:p w14:paraId="4D006610" w14:textId="77777777" w:rsidR="00564A5B" w:rsidRPr="00B22131" w:rsidRDefault="00564A5B" w:rsidP="00564A5B"/>
    <w:p w14:paraId="23585E10" w14:textId="77777777" w:rsidR="00564A5B" w:rsidRDefault="00564A5B" w:rsidP="00564A5B">
      <w:pPr>
        <w:pStyle w:val="Caption"/>
      </w:pPr>
      <w:bookmarkStart w:id="37" w:name="_Toc190685930"/>
      <w:r>
        <w:t xml:space="preserve">Table </w:t>
      </w:r>
      <w:r>
        <w:fldChar w:fldCharType="begin"/>
      </w:r>
      <w:r>
        <w:instrText xml:space="preserve"> SEQ Table \* ARABIC </w:instrText>
      </w:r>
      <w:r>
        <w:fldChar w:fldCharType="separate"/>
      </w:r>
      <w:r>
        <w:rPr>
          <w:noProof/>
        </w:rPr>
        <w:t>6</w:t>
      </w:r>
      <w:r>
        <w:fldChar w:fldCharType="end"/>
      </w:r>
      <w:r>
        <w:t xml:space="preserve"> Aircraft Mission Profile Input Parameters</w:t>
      </w:r>
      <w:bookmarkEnd w:id="37"/>
    </w:p>
    <w:tbl>
      <w:tblPr>
        <w:tblStyle w:val="TableauCOLOSSUS"/>
        <w:tblW w:w="9990" w:type="dxa"/>
        <w:tblLook w:val="04A0" w:firstRow="1" w:lastRow="0" w:firstColumn="1" w:lastColumn="0" w:noHBand="0" w:noVBand="1"/>
      </w:tblPr>
      <w:tblGrid>
        <w:gridCol w:w="2791"/>
        <w:gridCol w:w="2734"/>
        <w:gridCol w:w="2125"/>
        <w:gridCol w:w="2340"/>
      </w:tblGrid>
      <w:tr w:rsidR="00564A5B" w14:paraId="0D1FB920" w14:textId="77777777" w:rsidTr="00564A5B">
        <w:trPr>
          <w:cnfStyle w:val="100000000000" w:firstRow="1" w:lastRow="0" w:firstColumn="0" w:lastColumn="0" w:oddVBand="0" w:evenVBand="0" w:oddHBand="0" w:evenHBand="0" w:firstRowFirstColumn="0" w:firstRowLastColumn="0" w:lastRowFirstColumn="0" w:lastRowLastColumn="0"/>
        </w:trPr>
        <w:tc>
          <w:tcPr>
            <w:tcW w:w="2791" w:type="dxa"/>
          </w:tcPr>
          <w:p w14:paraId="101D5505" w14:textId="77777777" w:rsidR="00564A5B" w:rsidRPr="00842F48" w:rsidRDefault="00564A5B" w:rsidP="00564A5B">
            <w:pPr>
              <w:rPr>
                <w:i/>
              </w:rPr>
            </w:pPr>
            <w:r w:rsidRPr="00C50BAF">
              <w:rPr>
                <w:b/>
              </w:rPr>
              <w:t>Parameter</w:t>
            </w:r>
          </w:p>
        </w:tc>
        <w:tc>
          <w:tcPr>
            <w:tcW w:w="2734" w:type="dxa"/>
          </w:tcPr>
          <w:p w14:paraId="5053660D" w14:textId="77777777" w:rsidR="00564A5B" w:rsidRDefault="00564A5B" w:rsidP="00564A5B">
            <w:pPr>
              <w:jc w:val="left"/>
            </w:pPr>
            <w:r w:rsidRPr="00C50BAF">
              <w:rPr>
                <w:b/>
              </w:rPr>
              <w:t>Definition</w:t>
            </w:r>
          </w:p>
        </w:tc>
        <w:tc>
          <w:tcPr>
            <w:tcW w:w="2125" w:type="dxa"/>
          </w:tcPr>
          <w:p w14:paraId="2A7ED445" w14:textId="77777777" w:rsidR="00564A5B" w:rsidRPr="0000073D" w:rsidRDefault="00564A5B" w:rsidP="00564A5B">
            <w:r w:rsidRPr="00C50BAF">
              <w:rPr>
                <w:b/>
              </w:rPr>
              <w:t>Format</w:t>
            </w:r>
          </w:p>
        </w:tc>
        <w:tc>
          <w:tcPr>
            <w:tcW w:w="2340" w:type="dxa"/>
          </w:tcPr>
          <w:p w14:paraId="5EA222D9" w14:textId="77777777" w:rsidR="00564A5B" w:rsidRDefault="00564A5B" w:rsidP="00564A5B">
            <w:r w:rsidRPr="00C50BAF">
              <w:rPr>
                <w:b/>
              </w:rPr>
              <w:t>Default values</w:t>
            </w:r>
          </w:p>
        </w:tc>
      </w:tr>
      <w:tr w:rsidR="00564A5B" w14:paraId="1DD051F9" w14:textId="77777777" w:rsidTr="00564A5B">
        <w:tc>
          <w:tcPr>
            <w:tcW w:w="2791" w:type="dxa"/>
          </w:tcPr>
          <w:p w14:paraId="150DAF62" w14:textId="77777777" w:rsidR="00564A5B" w:rsidRPr="00842F48" w:rsidRDefault="00564A5B" w:rsidP="00564A5B">
            <w:pPr>
              <w:rPr>
                <w:i/>
              </w:rPr>
            </w:pPr>
            <w:proofErr w:type="spellStart"/>
            <w:r>
              <w:rPr>
                <w:i/>
              </w:rPr>
              <w:t>taxi_out_duration</w:t>
            </w:r>
            <w:proofErr w:type="spellEnd"/>
          </w:p>
        </w:tc>
        <w:tc>
          <w:tcPr>
            <w:tcW w:w="2734" w:type="dxa"/>
          </w:tcPr>
          <w:p w14:paraId="490E0344" w14:textId="77777777" w:rsidR="00564A5B" w:rsidRDefault="00564A5B" w:rsidP="00564A5B">
            <w:pPr>
              <w:jc w:val="left"/>
            </w:pPr>
            <w:r>
              <w:t>Defines the time required to perform taxi out</w:t>
            </w:r>
          </w:p>
        </w:tc>
        <w:tc>
          <w:tcPr>
            <w:tcW w:w="2125" w:type="dxa"/>
          </w:tcPr>
          <w:p w14:paraId="39A0182D" w14:textId="77777777" w:rsidR="00564A5B" w:rsidRPr="0000073D" w:rsidRDefault="00564A5B" w:rsidP="00564A5B">
            <w:r>
              <w:t>float [s]</w:t>
            </w:r>
          </w:p>
        </w:tc>
        <w:tc>
          <w:tcPr>
            <w:tcW w:w="2340" w:type="dxa"/>
          </w:tcPr>
          <w:p w14:paraId="4DCC5355" w14:textId="77777777" w:rsidR="00564A5B" w:rsidRDefault="00564A5B" w:rsidP="00564A5B">
            <w:r>
              <w:t>60</w:t>
            </w:r>
          </w:p>
          <w:p w14:paraId="32A5CDAE" w14:textId="77777777" w:rsidR="00564A5B" w:rsidRPr="00712548" w:rsidRDefault="00564A5B" w:rsidP="00564A5B"/>
        </w:tc>
      </w:tr>
      <w:tr w:rsidR="00564A5B" w14:paraId="6F2245FD" w14:textId="77777777" w:rsidTr="00564A5B">
        <w:tc>
          <w:tcPr>
            <w:tcW w:w="2791" w:type="dxa"/>
          </w:tcPr>
          <w:p w14:paraId="5BE5750D" w14:textId="77777777" w:rsidR="00564A5B" w:rsidRPr="00842F48" w:rsidRDefault="00564A5B" w:rsidP="00564A5B">
            <w:pPr>
              <w:rPr>
                <w:i/>
              </w:rPr>
            </w:pPr>
            <w:proofErr w:type="spellStart"/>
            <w:r>
              <w:rPr>
                <w:i/>
              </w:rPr>
              <w:t>taxi_in_duration</w:t>
            </w:r>
            <w:proofErr w:type="spellEnd"/>
          </w:p>
        </w:tc>
        <w:tc>
          <w:tcPr>
            <w:tcW w:w="2734" w:type="dxa"/>
          </w:tcPr>
          <w:p w14:paraId="0CC86B63" w14:textId="77777777" w:rsidR="00564A5B" w:rsidRDefault="00564A5B" w:rsidP="00564A5B">
            <w:pPr>
              <w:jc w:val="left"/>
            </w:pPr>
            <w:r>
              <w:t>Defines the time required to perform taxi in</w:t>
            </w:r>
          </w:p>
        </w:tc>
        <w:tc>
          <w:tcPr>
            <w:tcW w:w="2125" w:type="dxa"/>
          </w:tcPr>
          <w:p w14:paraId="7FCC6B82" w14:textId="77777777" w:rsidR="00564A5B" w:rsidRPr="0000073D" w:rsidRDefault="00564A5B" w:rsidP="00564A5B">
            <w:r>
              <w:t>float [s]</w:t>
            </w:r>
          </w:p>
        </w:tc>
        <w:tc>
          <w:tcPr>
            <w:tcW w:w="2340" w:type="dxa"/>
          </w:tcPr>
          <w:p w14:paraId="6045636B" w14:textId="77777777" w:rsidR="00564A5B" w:rsidRDefault="00564A5B" w:rsidP="00564A5B">
            <w:r>
              <w:t>60</w:t>
            </w:r>
          </w:p>
          <w:p w14:paraId="6103F030" w14:textId="77777777" w:rsidR="00564A5B" w:rsidRDefault="00564A5B" w:rsidP="00564A5B"/>
        </w:tc>
      </w:tr>
      <w:tr w:rsidR="00564A5B" w14:paraId="7D6FAFC8" w14:textId="77777777" w:rsidTr="00564A5B">
        <w:tc>
          <w:tcPr>
            <w:tcW w:w="2791" w:type="dxa"/>
          </w:tcPr>
          <w:p w14:paraId="10E3F1F9" w14:textId="77777777" w:rsidR="00564A5B" w:rsidRPr="00842F48" w:rsidRDefault="00564A5B" w:rsidP="00564A5B">
            <w:pPr>
              <w:rPr>
                <w:i/>
              </w:rPr>
            </w:pPr>
            <w:proofErr w:type="spellStart"/>
            <w:r>
              <w:rPr>
                <w:i/>
              </w:rPr>
              <w:t>transition_duration</w:t>
            </w:r>
            <w:proofErr w:type="spellEnd"/>
          </w:p>
        </w:tc>
        <w:tc>
          <w:tcPr>
            <w:tcW w:w="2734" w:type="dxa"/>
          </w:tcPr>
          <w:p w14:paraId="13C6A910" w14:textId="77777777" w:rsidR="00564A5B" w:rsidRDefault="00564A5B" w:rsidP="00564A5B">
            <w:pPr>
              <w:jc w:val="left"/>
            </w:pPr>
            <w:r>
              <w:t>Defines the time required to perform transition for VTOL aircraft. For non-VTOL aircraft, make this value 0</w:t>
            </w:r>
          </w:p>
        </w:tc>
        <w:tc>
          <w:tcPr>
            <w:tcW w:w="2125" w:type="dxa"/>
          </w:tcPr>
          <w:p w14:paraId="475088DA" w14:textId="77777777" w:rsidR="00564A5B" w:rsidRPr="0000073D" w:rsidRDefault="00564A5B" w:rsidP="00564A5B">
            <w:r>
              <w:t>float [s]</w:t>
            </w:r>
          </w:p>
        </w:tc>
        <w:tc>
          <w:tcPr>
            <w:tcW w:w="2340" w:type="dxa"/>
          </w:tcPr>
          <w:p w14:paraId="779EFC51" w14:textId="77777777" w:rsidR="00564A5B" w:rsidRDefault="00564A5B" w:rsidP="00564A5B">
            <w:r>
              <w:t>45.887</w:t>
            </w:r>
          </w:p>
          <w:p w14:paraId="2942A990" w14:textId="77777777" w:rsidR="00564A5B" w:rsidRDefault="00564A5B" w:rsidP="00564A5B"/>
        </w:tc>
      </w:tr>
      <w:tr w:rsidR="00564A5B" w14:paraId="2D939CC3" w14:textId="77777777" w:rsidTr="00564A5B">
        <w:tc>
          <w:tcPr>
            <w:tcW w:w="2791" w:type="dxa"/>
          </w:tcPr>
          <w:p w14:paraId="40B78DE2" w14:textId="77777777" w:rsidR="00564A5B" w:rsidRPr="00842F48" w:rsidRDefault="00564A5B" w:rsidP="00564A5B">
            <w:pPr>
              <w:rPr>
                <w:i/>
              </w:rPr>
            </w:pPr>
            <w:proofErr w:type="spellStart"/>
            <w:r>
              <w:rPr>
                <w:i/>
              </w:rPr>
              <w:t>retransition_duration</w:t>
            </w:r>
            <w:proofErr w:type="spellEnd"/>
          </w:p>
        </w:tc>
        <w:tc>
          <w:tcPr>
            <w:tcW w:w="2734" w:type="dxa"/>
          </w:tcPr>
          <w:p w14:paraId="5CCAE540" w14:textId="77777777" w:rsidR="00564A5B" w:rsidRDefault="00564A5B" w:rsidP="00564A5B">
            <w:pPr>
              <w:jc w:val="left"/>
            </w:pPr>
            <w:r>
              <w:t>Defines the time required to perform re-transition for VTOL aircraft. For non-VTOL aircraft, make this value 0 s</w:t>
            </w:r>
          </w:p>
        </w:tc>
        <w:tc>
          <w:tcPr>
            <w:tcW w:w="2125" w:type="dxa"/>
          </w:tcPr>
          <w:p w14:paraId="6EC9B365" w14:textId="77777777" w:rsidR="00564A5B" w:rsidRPr="0000073D" w:rsidRDefault="00564A5B" w:rsidP="00564A5B">
            <w:r>
              <w:t>float [s]</w:t>
            </w:r>
          </w:p>
        </w:tc>
        <w:tc>
          <w:tcPr>
            <w:tcW w:w="2340" w:type="dxa"/>
          </w:tcPr>
          <w:p w14:paraId="4AF42027" w14:textId="77777777" w:rsidR="00564A5B" w:rsidRDefault="00564A5B" w:rsidP="00564A5B">
            <w:r>
              <w:t>45.887</w:t>
            </w:r>
          </w:p>
          <w:p w14:paraId="128258C1" w14:textId="77777777" w:rsidR="00564A5B" w:rsidRDefault="00564A5B" w:rsidP="00564A5B"/>
        </w:tc>
      </w:tr>
      <w:tr w:rsidR="00564A5B" w14:paraId="588CD17C" w14:textId="77777777" w:rsidTr="00564A5B">
        <w:tc>
          <w:tcPr>
            <w:tcW w:w="2791" w:type="dxa"/>
          </w:tcPr>
          <w:p w14:paraId="12F1A49B" w14:textId="77777777" w:rsidR="00564A5B" w:rsidRPr="00842F48" w:rsidRDefault="00564A5B" w:rsidP="00564A5B">
            <w:pPr>
              <w:rPr>
                <w:i/>
              </w:rPr>
            </w:pPr>
            <w:proofErr w:type="spellStart"/>
            <w:r>
              <w:rPr>
                <w:i/>
              </w:rPr>
              <w:lastRenderedPageBreak/>
              <w:t>takeoff_altitude</w:t>
            </w:r>
            <w:proofErr w:type="spellEnd"/>
          </w:p>
        </w:tc>
        <w:tc>
          <w:tcPr>
            <w:tcW w:w="2734" w:type="dxa"/>
          </w:tcPr>
          <w:p w14:paraId="5B4497E3" w14:textId="77777777" w:rsidR="00564A5B" w:rsidRDefault="00564A5B" w:rsidP="00564A5B">
            <w:pPr>
              <w:jc w:val="left"/>
            </w:pPr>
            <w:r>
              <w:t>Defines the altitude at which take-off is completed. Transition occurs after if possible, else cruise climb begins.</w:t>
            </w:r>
          </w:p>
        </w:tc>
        <w:tc>
          <w:tcPr>
            <w:tcW w:w="2125" w:type="dxa"/>
          </w:tcPr>
          <w:p w14:paraId="7183C78A" w14:textId="77777777" w:rsidR="00564A5B" w:rsidRPr="0000073D" w:rsidRDefault="00564A5B" w:rsidP="00564A5B">
            <w:r>
              <w:t>float [m]</w:t>
            </w:r>
          </w:p>
        </w:tc>
        <w:tc>
          <w:tcPr>
            <w:tcW w:w="2340" w:type="dxa"/>
          </w:tcPr>
          <w:p w14:paraId="678ADE6F" w14:textId="77777777" w:rsidR="00564A5B" w:rsidRDefault="00564A5B" w:rsidP="00564A5B">
            <w:r>
              <w:t>15.24</w:t>
            </w:r>
          </w:p>
          <w:p w14:paraId="55843857" w14:textId="77777777" w:rsidR="00564A5B" w:rsidRDefault="00564A5B" w:rsidP="00564A5B"/>
          <w:p w14:paraId="4C7250A6" w14:textId="77777777" w:rsidR="00564A5B" w:rsidRDefault="00564A5B" w:rsidP="00564A5B"/>
        </w:tc>
      </w:tr>
      <w:tr w:rsidR="00564A5B" w14:paraId="3D71E217" w14:textId="77777777" w:rsidTr="00564A5B">
        <w:tc>
          <w:tcPr>
            <w:tcW w:w="2791" w:type="dxa"/>
          </w:tcPr>
          <w:p w14:paraId="2D4D7271" w14:textId="77777777" w:rsidR="00564A5B" w:rsidRPr="00842F48" w:rsidRDefault="00564A5B" w:rsidP="00564A5B">
            <w:pPr>
              <w:rPr>
                <w:i/>
              </w:rPr>
            </w:pPr>
            <w:proofErr w:type="spellStart"/>
            <w:r>
              <w:rPr>
                <w:i/>
              </w:rPr>
              <w:t>takeoff_climb_rate</w:t>
            </w:r>
            <w:proofErr w:type="spellEnd"/>
          </w:p>
        </w:tc>
        <w:tc>
          <w:tcPr>
            <w:tcW w:w="2734" w:type="dxa"/>
          </w:tcPr>
          <w:p w14:paraId="0F2C1E37" w14:textId="77777777" w:rsidR="00564A5B" w:rsidRDefault="00564A5B" w:rsidP="00564A5B">
            <w:pPr>
              <w:jc w:val="left"/>
            </w:pPr>
            <w:r>
              <w:t>Defines the vertical speed of the take-off phase.</w:t>
            </w:r>
          </w:p>
        </w:tc>
        <w:tc>
          <w:tcPr>
            <w:tcW w:w="2125" w:type="dxa"/>
          </w:tcPr>
          <w:p w14:paraId="2A8FCA32" w14:textId="77777777" w:rsidR="00564A5B" w:rsidRPr="0000073D" w:rsidRDefault="00564A5B" w:rsidP="00564A5B">
            <w:r>
              <w:t>float [m/s]</w:t>
            </w:r>
          </w:p>
        </w:tc>
        <w:tc>
          <w:tcPr>
            <w:tcW w:w="2340" w:type="dxa"/>
          </w:tcPr>
          <w:p w14:paraId="694CAC10" w14:textId="77777777" w:rsidR="00564A5B" w:rsidRDefault="00564A5B" w:rsidP="00564A5B">
            <w:r>
              <w:t>0.508</w:t>
            </w:r>
          </w:p>
        </w:tc>
      </w:tr>
      <w:tr w:rsidR="00564A5B" w14:paraId="4CE3659D" w14:textId="77777777" w:rsidTr="00564A5B">
        <w:tc>
          <w:tcPr>
            <w:tcW w:w="2791" w:type="dxa"/>
          </w:tcPr>
          <w:p w14:paraId="54FB64FF" w14:textId="77777777" w:rsidR="00564A5B" w:rsidRPr="00842F48" w:rsidRDefault="00564A5B" w:rsidP="00564A5B">
            <w:pPr>
              <w:rPr>
                <w:i/>
              </w:rPr>
            </w:pPr>
            <w:proofErr w:type="spellStart"/>
            <w:r>
              <w:rPr>
                <w:i/>
              </w:rPr>
              <w:t>takeoff_ground_speed</w:t>
            </w:r>
            <w:proofErr w:type="spellEnd"/>
          </w:p>
        </w:tc>
        <w:tc>
          <w:tcPr>
            <w:tcW w:w="2734" w:type="dxa"/>
          </w:tcPr>
          <w:p w14:paraId="4B5E5FE8" w14:textId="77777777" w:rsidR="00564A5B" w:rsidRDefault="00564A5B" w:rsidP="00564A5B">
            <w:pPr>
              <w:jc w:val="left"/>
            </w:pPr>
            <w:r>
              <w:t>Defines the horizontal speed, based on the ground/ surface altitude, of the take-off phase. For VTOL this may be 0 m/s.</w:t>
            </w:r>
          </w:p>
        </w:tc>
        <w:tc>
          <w:tcPr>
            <w:tcW w:w="2125" w:type="dxa"/>
          </w:tcPr>
          <w:p w14:paraId="7E9215E1" w14:textId="77777777" w:rsidR="00564A5B" w:rsidRPr="0000073D" w:rsidRDefault="00564A5B" w:rsidP="00564A5B">
            <w:r>
              <w:t>float [m/s]</w:t>
            </w:r>
          </w:p>
        </w:tc>
        <w:tc>
          <w:tcPr>
            <w:tcW w:w="2340" w:type="dxa"/>
          </w:tcPr>
          <w:p w14:paraId="455E4755" w14:textId="77777777" w:rsidR="00564A5B" w:rsidRDefault="00564A5B" w:rsidP="00564A5B">
            <w:r>
              <w:t>0</w:t>
            </w:r>
          </w:p>
        </w:tc>
      </w:tr>
      <w:tr w:rsidR="00564A5B" w14:paraId="5F76237B" w14:textId="77777777" w:rsidTr="00564A5B">
        <w:tc>
          <w:tcPr>
            <w:tcW w:w="2791" w:type="dxa"/>
          </w:tcPr>
          <w:p w14:paraId="4ABE1ACA" w14:textId="77777777" w:rsidR="00564A5B" w:rsidRPr="00842F48" w:rsidRDefault="00564A5B" w:rsidP="00564A5B">
            <w:pPr>
              <w:rPr>
                <w:i/>
              </w:rPr>
            </w:pPr>
            <w:proofErr w:type="spellStart"/>
            <w:r>
              <w:rPr>
                <w:i/>
              </w:rPr>
              <w:t>cruise_climb_rate</w:t>
            </w:r>
            <w:proofErr w:type="spellEnd"/>
          </w:p>
        </w:tc>
        <w:tc>
          <w:tcPr>
            <w:tcW w:w="2734" w:type="dxa"/>
          </w:tcPr>
          <w:p w14:paraId="7A16A0A7" w14:textId="77777777" w:rsidR="00564A5B" w:rsidRDefault="00564A5B" w:rsidP="00564A5B">
            <w:pPr>
              <w:jc w:val="left"/>
            </w:pPr>
            <w:r>
              <w:t>Defines the vertical speed of the cruise climb phase.</w:t>
            </w:r>
          </w:p>
        </w:tc>
        <w:tc>
          <w:tcPr>
            <w:tcW w:w="2125" w:type="dxa"/>
          </w:tcPr>
          <w:p w14:paraId="511E2EBD" w14:textId="77777777" w:rsidR="00564A5B" w:rsidRPr="0000073D" w:rsidRDefault="00564A5B" w:rsidP="00564A5B">
            <w:r>
              <w:t>float [m/s]</w:t>
            </w:r>
          </w:p>
        </w:tc>
        <w:tc>
          <w:tcPr>
            <w:tcW w:w="2340" w:type="dxa"/>
          </w:tcPr>
          <w:p w14:paraId="0DF3DD1C" w14:textId="77777777" w:rsidR="00564A5B" w:rsidRDefault="00564A5B" w:rsidP="00564A5B">
            <w:r>
              <w:t>3.556</w:t>
            </w:r>
          </w:p>
        </w:tc>
      </w:tr>
      <w:tr w:rsidR="00564A5B" w14:paraId="3F561BA0" w14:textId="77777777" w:rsidTr="00564A5B">
        <w:tc>
          <w:tcPr>
            <w:tcW w:w="2791" w:type="dxa"/>
          </w:tcPr>
          <w:p w14:paraId="523C1B3F" w14:textId="77777777" w:rsidR="00564A5B" w:rsidRPr="00842F48" w:rsidRDefault="00564A5B" w:rsidP="00564A5B">
            <w:pPr>
              <w:rPr>
                <w:i/>
              </w:rPr>
            </w:pPr>
            <w:proofErr w:type="spellStart"/>
            <w:r>
              <w:rPr>
                <w:i/>
              </w:rPr>
              <w:t>cruise_climb_ground_speed</w:t>
            </w:r>
            <w:proofErr w:type="spellEnd"/>
          </w:p>
        </w:tc>
        <w:tc>
          <w:tcPr>
            <w:tcW w:w="2734" w:type="dxa"/>
          </w:tcPr>
          <w:p w14:paraId="66EE1980" w14:textId="77777777" w:rsidR="00564A5B" w:rsidRPr="004836D0" w:rsidRDefault="00564A5B" w:rsidP="00564A5B">
            <w:pPr>
              <w:jc w:val="left"/>
            </w:pPr>
            <w:r>
              <w:t>Defines the horizontal speed, based on the ground/ surface altitude, of the cruise climb phase.</w:t>
            </w:r>
          </w:p>
        </w:tc>
        <w:tc>
          <w:tcPr>
            <w:tcW w:w="2125" w:type="dxa"/>
          </w:tcPr>
          <w:p w14:paraId="575526A1" w14:textId="77777777" w:rsidR="00564A5B" w:rsidRPr="0000073D" w:rsidRDefault="00564A5B" w:rsidP="00564A5B">
            <w:r>
              <w:t>float [m/s]</w:t>
            </w:r>
          </w:p>
        </w:tc>
        <w:tc>
          <w:tcPr>
            <w:tcW w:w="2340" w:type="dxa"/>
          </w:tcPr>
          <w:p w14:paraId="78B7D43D" w14:textId="77777777" w:rsidR="00564A5B" w:rsidRDefault="00564A5B" w:rsidP="00564A5B">
            <w:r>
              <w:t>51.272</w:t>
            </w:r>
          </w:p>
        </w:tc>
      </w:tr>
      <w:tr w:rsidR="00564A5B" w14:paraId="58A21B43" w14:textId="77777777" w:rsidTr="00564A5B">
        <w:tc>
          <w:tcPr>
            <w:tcW w:w="2791" w:type="dxa"/>
          </w:tcPr>
          <w:p w14:paraId="656E9F84" w14:textId="77777777" w:rsidR="00564A5B" w:rsidRPr="00842F48" w:rsidRDefault="00564A5B" w:rsidP="00564A5B">
            <w:pPr>
              <w:rPr>
                <w:i/>
              </w:rPr>
            </w:pPr>
            <w:proofErr w:type="spellStart"/>
            <w:r>
              <w:rPr>
                <w:i/>
              </w:rPr>
              <w:t>cruise_altitude</w:t>
            </w:r>
            <w:proofErr w:type="spellEnd"/>
          </w:p>
        </w:tc>
        <w:tc>
          <w:tcPr>
            <w:tcW w:w="2734" w:type="dxa"/>
          </w:tcPr>
          <w:p w14:paraId="5FEA755A" w14:textId="77777777" w:rsidR="00564A5B" w:rsidRDefault="00564A5B" w:rsidP="00564A5B">
            <w:pPr>
              <w:jc w:val="left"/>
            </w:pPr>
            <w:r>
              <w:t>Defines the altitude at which cruise climb is completed and the transition to cruise occurs.</w:t>
            </w:r>
          </w:p>
        </w:tc>
        <w:tc>
          <w:tcPr>
            <w:tcW w:w="2125" w:type="dxa"/>
          </w:tcPr>
          <w:p w14:paraId="40A4D4D6" w14:textId="77777777" w:rsidR="00564A5B" w:rsidRPr="0000073D" w:rsidRDefault="00564A5B" w:rsidP="00564A5B">
            <w:r>
              <w:t>float [m]</w:t>
            </w:r>
          </w:p>
        </w:tc>
        <w:tc>
          <w:tcPr>
            <w:tcW w:w="2340" w:type="dxa"/>
          </w:tcPr>
          <w:p w14:paraId="0E85F91A" w14:textId="77777777" w:rsidR="00564A5B" w:rsidRDefault="00564A5B" w:rsidP="00564A5B">
            <w:r>
              <w:t>457.2</w:t>
            </w:r>
          </w:p>
          <w:p w14:paraId="44B20860" w14:textId="77777777" w:rsidR="00564A5B" w:rsidRDefault="00564A5B" w:rsidP="00564A5B"/>
          <w:p w14:paraId="7CF831F9" w14:textId="77777777" w:rsidR="00564A5B" w:rsidRDefault="00564A5B" w:rsidP="00564A5B"/>
        </w:tc>
      </w:tr>
      <w:tr w:rsidR="00564A5B" w14:paraId="04F000D4" w14:textId="77777777" w:rsidTr="00564A5B">
        <w:tc>
          <w:tcPr>
            <w:tcW w:w="2791" w:type="dxa"/>
          </w:tcPr>
          <w:p w14:paraId="5DFCB247" w14:textId="77777777" w:rsidR="00564A5B" w:rsidRPr="00842F48" w:rsidRDefault="00564A5B" w:rsidP="00564A5B">
            <w:pPr>
              <w:rPr>
                <w:i/>
              </w:rPr>
            </w:pPr>
            <w:proofErr w:type="spellStart"/>
            <w:r>
              <w:rPr>
                <w:i/>
              </w:rPr>
              <w:t>cruise_speed</w:t>
            </w:r>
            <w:proofErr w:type="spellEnd"/>
          </w:p>
        </w:tc>
        <w:tc>
          <w:tcPr>
            <w:tcW w:w="2734" w:type="dxa"/>
          </w:tcPr>
          <w:p w14:paraId="42503EEF" w14:textId="77777777" w:rsidR="00564A5B" w:rsidRDefault="00564A5B" w:rsidP="00564A5B">
            <w:pPr>
              <w:jc w:val="left"/>
            </w:pPr>
            <w:r>
              <w:t xml:space="preserve">Defines the horizontal speed of the aircraft during cruise. </w:t>
            </w:r>
          </w:p>
        </w:tc>
        <w:tc>
          <w:tcPr>
            <w:tcW w:w="2125" w:type="dxa"/>
          </w:tcPr>
          <w:p w14:paraId="1B8B3B4E" w14:textId="77777777" w:rsidR="00564A5B" w:rsidRPr="0000073D" w:rsidRDefault="00564A5B" w:rsidP="00564A5B">
            <w:r>
              <w:t>float [m/s]</w:t>
            </w:r>
          </w:p>
        </w:tc>
        <w:tc>
          <w:tcPr>
            <w:tcW w:w="2340" w:type="dxa"/>
          </w:tcPr>
          <w:p w14:paraId="476EE911" w14:textId="77777777" w:rsidR="00564A5B" w:rsidRDefault="00564A5B" w:rsidP="00564A5B">
            <w:r>
              <w:t>90</w:t>
            </w:r>
          </w:p>
        </w:tc>
      </w:tr>
      <w:tr w:rsidR="00564A5B" w14:paraId="08FCBCF5" w14:textId="77777777" w:rsidTr="00564A5B">
        <w:tc>
          <w:tcPr>
            <w:tcW w:w="2791" w:type="dxa"/>
          </w:tcPr>
          <w:p w14:paraId="065C7BB8" w14:textId="77777777" w:rsidR="00564A5B" w:rsidRPr="00842F48" w:rsidRDefault="00564A5B" w:rsidP="00564A5B">
            <w:pPr>
              <w:rPr>
                <w:i/>
              </w:rPr>
            </w:pPr>
            <w:proofErr w:type="spellStart"/>
            <w:r>
              <w:rPr>
                <w:i/>
              </w:rPr>
              <w:t>cruise_descent_rate</w:t>
            </w:r>
            <w:proofErr w:type="spellEnd"/>
          </w:p>
        </w:tc>
        <w:tc>
          <w:tcPr>
            <w:tcW w:w="2734" w:type="dxa"/>
          </w:tcPr>
          <w:p w14:paraId="2502E5E3" w14:textId="77777777" w:rsidR="00564A5B" w:rsidRDefault="00564A5B" w:rsidP="00564A5B">
            <w:pPr>
              <w:jc w:val="left"/>
            </w:pPr>
            <w:r>
              <w:t>Defines the vertical speed of the cruise descent phase.</w:t>
            </w:r>
          </w:p>
        </w:tc>
        <w:tc>
          <w:tcPr>
            <w:tcW w:w="2125" w:type="dxa"/>
          </w:tcPr>
          <w:p w14:paraId="7B39F719" w14:textId="77777777" w:rsidR="00564A5B" w:rsidRDefault="00564A5B" w:rsidP="00564A5B">
            <w:r>
              <w:t>float [m/s]</w:t>
            </w:r>
          </w:p>
          <w:p w14:paraId="79C97EC7" w14:textId="77777777" w:rsidR="00564A5B" w:rsidRDefault="00564A5B" w:rsidP="00564A5B"/>
          <w:p w14:paraId="42118C82" w14:textId="77777777" w:rsidR="00564A5B" w:rsidRPr="0000073D" w:rsidRDefault="00564A5B" w:rsidP="00564A5B">
            <w:r>
              <w:t>Positive values indicate downwards movement.</w:t>
            </w:r>
          </w:p>
        </w:tc>
        <w:tc>
          <w:tcPr>
            <w:tcW w:w="2340" w:type="dxa"/>
          </w:tcPr>
          <w:p w14:paraId="36482694" w14:textId="77777777" w:rsidR="00564A5B" w:rsidRDefault="00564A5B" w:rsidP="00564A5B">
            <w:r>
              <w:t>3.556</w:t>
            </w:r>
          </w:p>
        </w:tc>
      </w:tr>
      <w:tr w:rsidR="00564A5B" w14:paraId="5B398D48" w14:textId="77777777" w:rsidTr="00564A5B">
        <w:tc>
          <w:tcPr>
            <w:tcW w:w="2791" w:type="dxa"/>
          </w:tcPr>
          <w:p w14:paraId="62E9B787" w14:textId="77777777" w:rsidR="00564A5B" w:rsidRPr="00842F48" w:rsidRDefault="00564A5B" w:rsidP="00564A5B">
            <w:pPr>
              <w:rPr>
                <w:i/>
              </w:rPr>
            </w:pPr>
            <w:proofErr w:type="spellStart"/>
            <w:r>
              <w:rPr>
                <w:i/>
              </w:rPr>
              <w:t>cruise_descent_ground_speed</w:t>
            </w:r>
            <w:proofErr w:type="spellEnd"/>
          </w:p>
        </w:tc>
        <w:tc>
          <w:tcPr>
            <w:tcW w:w="2734" w:type="dxa"/>
          </w:tcPr>
          <w:p w14:paraId="3B329C8C" w14:textId="77777777" w:rsidR="00564A5B" w:rsidRDefault="00564A5B" w:rsidP="00564A5B">
            <w:pPr>
              <w:jc w:val="left"/>
            </w:pPr>
            <w:r>
              <w:t>Defines the horizontal speed, based on the ground/ surface altitude, of the cruise descent phase.</w:t>
            </w:r>
          </w:p>
        </w:tc>
        <w:tc>
          <w:tcPr>
            <w:tcW w:w="2125" w:type="dxa"/>
          </w:tcPr>
          <w:p w14:paraId="1FAC6CEB" w14:textId="77777777" w:rsidR="00564A5B" w:rsidRDefault="00564A5B" w:rsidP="00564A5B">
            <w:r>
              <w:t>float [m/s]</w:t>
            </w:r>
          </w:p>
        </w:tc>
        <w:tc>
          <w:tcPr>
            <w:tcW w:w="2340" w:type="dxa"/>
          </w:tcPr>
          <w:p w14:paraId="34DB46D8" w14:textId="77777777" w:rsidR="00564A5B" w:rsidRDefault="00564A5B" w:rsidP="00564A5B">
            <w:r>
              <w:t>51.272</w:t>
            </w:r>
          </w:p>
        </w:tc>
      </w:tr>
      <w:tr w:rsidR="00564A5B" w14:paraId="00099693" w14:textId="77777777" w:rsidTr="00564A5B">
        <w:tc>
          <w:tcPr>
            <w:tcW w:w="2791" w:type="dxa"/>
          </w:tcPr>
          <w:p w14:paraId="49EDE191" w14:textId="77777777" w:rsidR="00564A5B" w:rsidRDefault="00564A5B" w:rsidP="00564A5B">
            <w:pPr>
              <w:rPr>
                <w:i/>
              </w:rPr>
            </w:pPr>
            <w:proofErr w:type="spellStart"/>
            <w:r>
              <w:rPr>
                <w:i/>
              </w:rPr>
              <w:t>landing_altitude</w:t>
            </w:r>
            <w:proofErr w:type="spellEnd"/>
          </w:p>
        </w:tc>
        <w:tc>
          <w:tcPr>
            <w:tcW w:w="2734" w:type="dxa"/>
          </w:tcPr>
          <w:p w14:paraId="45F34C6B" w14:textId="77777777" w:rsidR="00564A5B" w:rsidRDefault="00564A5B" w:rsidP="00564A5B">
            <w:pPr>
              <w:jc w:val="left"/>
            </w:pPr>
            <w:r>
              <w:t>Defines the altitude at which cruise descent is completed. Re-transition occurs after if possible, else landing starts.</w:t>
            </w:r>
          </w:p>
        </w:tc>
        <w:tc>
          <w:tcPr>
            <w:tcW w:w="2125" w:type="dxa"/>
          </w:tcPr>
          <w:p w14:paraId="21C78F6C" w14:textId="77777777" w:rsidR="00564A5B" w:rsidRDefault="00564A5B" w:rsidP="00564A5B">
            <w:r>
              <w:t>float [m]</w:t>
            </w:r>
          </w:p>
        </w:tc>
        <w:tc>
          <w:tcPr>
            <w:tcW w:w="2340" w:type="dxa"/>
          </w:tcPr>
          <w:p w14:paraId="7FD5E0F2" w14:textId="77777777" w:rsidR="00564A5B" w:rsidRDefault="00564A5B" w:rsidP="00564A5B">
            <w:r>
              <w:t>15.24</w:t>
            </w:r>
          </w:p>
          <w:p w14:paraId="4B23A564" w14:textId="77777777" w:rsidR="00564A5B" w:rsidRDefault="00564A5B" w:rsidP="00564A5B"/>
          <w:p w14:paraId="318CC25F" w14:textId="77777777" w:rsidR="00564A5B" w:rsidRDefault="00564A5B" w:rsidP="00564A5B"/>
        </w:tc>
      </w:tr>
      <w:tr w:rsidR="00564A5B" w14:paraId="12881A5C" w14:textId="77777777" w:rsidTr="00564A5B">
        <w:tc>
          <w:tcPr>
            <w:tcW w:w="2791" w:type="dxa"/>
          </w:tcPr>
          <w:p w14:paraId="0AE233A3" w14:textId="77777777" w:rsidR="00564A5B" w:rsidRDefault="00564A5B" w:rsidP="00564A5B">
            <w:pPr>
              <w:rPr>
                <w:i/>
              </w:rPr>
            </w:pPr>
            <w:proofErr w:type="spellStart"/>
            <w:r>
              <w:rPr>
                <w:i/>
              </w:rPr>
              <w:t>landing_descent_rate</w:t>
            </w:r>
            <w:proofErr w:type="spellEnd"/>
          </w:p>
        </w:tc>
        <w:tc>
          <w:tcPr>
            <w:tcW w:w="2734" w:type="dxa"/>
          </w:tcPr>
          <w:p w14:paraId="22E3AA77" w14:textId="77777777" w:rsidR="00564A5B" w:rsidRDefault="00564A5B" w:rsidP="00564A5B">
            <w:pPr>
              <w:jc w:val="left"/>
            </w:pPr>
            <w:r>
              <w:t>Defines the vertical speed of the landing phase.</w:t>
            </w:r>
          </w:p>
        </w:tc>
        <w:tc>
          <w:tcPr>
            <w:tcW w:w="2125" w:type="dxa"/>
          </w:tcPr>
          <w:p w14:paraId="130F6BD9" w14:textId="77777777" w:rsidR="00564A5B" w:rsidRDefault="00564A5B" w:rsidP="00564A5B">
            <w:r>
              <w:t>float [m/s]</w:t>
            </w:r>
          </w:p>
          <w:p w14:paraId="51A91236" w14:textId="77777777" w:rsidR="00564A5B" w:rsidRDefault="00564A5B" w:rsidP="00564A5B"/>
          <w:p w14:paraId="5E2C8C2A" w14:textId="77777777" w:rsidR="00564A5B" w:rsidRDefault="00564A5B" w:rsidP="00564A5B">
            <w:r>
              <w:t>Positive values indicate downwards movement.</w:t>
            </w:r>
          </w:p>
        </w:tc>
        <w:tc>
          <w:tcPr>
            <w:tcW w:w="2340" w:type="dxa"/>
          </w:tcPr>
          <w:p w14:paraId="6E0A0C55" w14:textId="77777777" w:rsidR="00564A5B" w:rsidRDefault="00564A5B" w:rsidP="00564A5B">
            <w:r>
              <w:t>0.508</w:t>
            </w:r>
          </w:p>
        </w:tc>
      </w:tr>
      <w:tr w:rsidR="00564A5B" w14:paraId="27D70ADB" w14:textId="77777777" w:rsidTr="00564A5B">
        <w:tc>
          <w:tcPr>
            <w:tcW w:w="2791" w:type="dxa"/>
          </w:tcPr>
          <w:p w14:paraId="0A67EA1B" w14:textId="77777777" w:rsidR="00564A5B" w:rsidRDefault="00564A5B" w:rsidP="00564A5B">
            <w:pPr>
              <w:rPr>
                <w:i/>
              </w:rPr>
            </w:pPr>
            <w:proofErr w:type="spellStart"/>
            <w:r>
              <w:rPr>
                <w:i/>
              </w:rPr>
              <w:lastRenderedPageBreak/>
              <w:t>takeoff_ground_speed</w:t>
            </w:r>
            <w:proofErr w:type="spellEnd"/>
          </w:p>
        </w:tc>
        <w:tc>
          <w:tcPr>
            <w:tcW w:w="2734" w:type="dxa"/>
          </w:tcPr>
          <w:p w14:paraId="4F8CC781" w14:textId="77777777" w:rsidR="00564A5B" w:rsidRDefault="00564A5B" w:rsidP="00564A5B">
            <w:pPr>
              <w:jc w:val="left"/>
            </w:pPr>
            <w:r>
              <w:t>Defines the horizontal speed, based on the ground/ surface altitude, of the landing phase. For VTOL this may be 0 m/s.</w:t>
            </w:r>
          </w:p>
        </w:tc>
        <w:tc>
          <w:tcPr>
            <w:tcW w:w="2125" w:type="dxa"/>
          </w:tcPr>
          <w:p w14:paraId="66CE7475" w14:textId="77777777" w:rsidR="00564A5B" w:rsidRDefault="00564A5B" w:rsidP="00564A5B">
            <w:r>
              <w:t>float [m/s]</w:t>
            </w:r>
          </w:p>
        </w:tc>
        <w:tc>
          <w:tcPr>
            <w:tcW w:w="2340" w:type="dxa"/>
          </w:tcPr>
          <w:p w14:paraId="1956891E" w14:textId="77777777" w:rsidR="00564A5B" w:rsidRDefault="00564A5B" w:rsidP="00564A5B">
            <w:r>
              <w:t>0</w:t>
            </w:r>
          </w:p>
        </w:tc>
      </w:tr>
      <w:tr w:rsidR="00564A5B" w14:paraId="166BD673" w14:textId="77777777" w:rsidTr="00564A5B">
        <w:tc>
          <w:tcPr>
            <w:tcW w:w="2791" w:type="dxa"/>
          </w:tcPr>
          <w:p w14:paraId="7FC84DEB" w14:textId="77777777" w:rsidR="00564A5B" w:rsidRDefault="00564A5B" w:rsidP="00564A5B">
            <w:pPr>
              <w:rPr>
                <w:i/>
              </w:rPr>
            </w:pPr>
            <w:proofErr w:type="spellStart"/>
            <w:r>
              <w:rPr>
                <w:i/>
              </w:rPr>
              <w:t>loiter_speed</w:t>
            </w:r>
            <w:proofErr w:type="spellEnd"/>
          </w:p>
        </w:tc>
        <w:tc>
          <w:tcPr>
            <w:tcW w:w="2734" w:type="dxa"/>
          </w:tcPr>
          <w:p w14:paraId="426232D2" w14:textId="77777777" w:rsidR="00564A5B" w:rsidRDefault="00564A5B" w:rsidP="00564A5B">
            <w:pPr>
              <w:jc w:val="left"/>
            </w:pPr>
            <w:r>
              <w:t>Defines the horizontal speed, based on the ground/surface altitude, of the loiter movement.</w:t>
            </w:r>
          </w:p>
        </w:tc>
        <w:tc>
          <w:tcPr>
            <w:tcW w:w="2125" w:type="dxa"/>
          </w:tcPr>
          <w:p w14:paraId="4C448545" w14:textId="77777777" w:rsidR="00564A5B" w:rsidRDefault="00564A5B" w:rsidP="00564A5B">
            <w:r>
              <w:t>float [m/s]</w:t>
            </w:r>
          </w:p>
        </w:tc>
        <w:tc>
          <w:tcPr>
            <w:tcW w:w="2340" w:type="dxa"/>
          </w:tcPr>
          <w:p w14:paraId="7BB97FE1" w14:textId="77777777" w:rsidR="00564A5B" w:rsidRDefault="00564A5B" w:rsidP="00564A5B">
            <w:r>
              <w:t>51.272</w:t>
            </w:r>
          </w:p>
        </w:tc>
      </w:tr>
    </w:tbl>
    <w:p w14:paraId="420EA90F" w14:textId="77777777" w:rsidR="00564A5B" w:rsidRPr="00C50BAF" w:rsidRDefault="00564A5B" w:rsidP="00564A5B">
      <w:pPr>
        <w:rPr>
          <w:lang w:val="en-US" w:eastAsia="zh-CN"/>
        </w:rPr>
      </w:pPr>
      <w:bookmarkStart w:id="38" w:name="_Ref188003559"/>
    </w:p>
    <w:p w14:paraId="47786F87" w14:textId="77777777" w:rsidR="00564A5B" w:rsidRDefault="00564A5B" w:rsidP="00564A5B">
      <w:pPr>
        <w:pStyle w:val="Heading2"/>
        <w:numPr>
          <w:ilvl w:val="1"/>
          <w:numId w:val="1"/>
        </w:numPr>
      </w:pPr>
      <w:bookmarkStart w:id="39" w:name="_Toc190686997"/>
      <w:r>
        <w:t>Suppression Tactic Parameters</w:t>
      </w:r>
      <w:bookmarkEnd w:id="38"/>
      <w:bookmarkEnd w:id="39"/>
    </w:p>
    <w:p w14:paraId="725B6807" w14:textId="77777777" w:rsidR="00564A5B" w:rsidRPr="00C50BAF" w:rsidRDefault="00564A5B" w:rsidP="00564A5B">
      <w:pPr>
        <w:rPr>
          <w:lang w:val="en-US" w:eastAsia="zh-CN"/>
        </w:rPr>
      </w:pPr>
    </w:p>
    <w:p w14:paraId="37B2DA84" w14:textId="77777777" w:rsidR="00564A5B" w:rsidRPr="005C0432" w:rsidRDefault="00564A5B" w:rsidP="00564A5B">
      <w:pPr>
        <w:rPr>
          <w:lang w:val="en-US"/>
        </w:rPr>
      </w:pPr>
      <w:r w:rsidRPr="00C50BAF">
        <w:rPr>
          <w:lang w:val="en-US"/>
        </w:rPr>
        <w:t xml:space="preserve">These inputs are placed within the </w:t>
      </w:r>
      <w:proofErr w:type="spellStart"/>
      <w:r>
        <w:rPr>
          <w:i/>
          <w:lang w:val="en-US"/>
        </w:rPr>
        <w:t>suppression_tactic</w:t>
      </w:r>
      <w:proofErr w:type="spellEnd"/>
      <w:r w:rsidRPr="00C50BAF">
        <w:rPr>
          <w:lang w:val="en-US"/>
        </w:rPr>
        <w:t xml:space="preserve"> of the </w:t>
      </w:r>
      <w:r>
        <w:rPr>
          <w:i/>
          <w:lang w:val="en-US"/>
        </w:rPr>
        <w:t>agents</w:t>
      </w:r>
      <w:r>
        <w:rPr>
          <w:lang w:val="en-US"/>
        </w:rPr>
        <w:t xml:space="preserve"> input</w:t>
      </w:r>
      <w:r w:rsidRPr="00C50BAF">
        <w:rPr>
          <w:lang w:val="en-US"/>
        </w:rPr>
        <w:t xml:space="preserve">. </w:t>
      </w:r>
      <w:r>
        <w:rPr>
          <w:lang w:val="en-US"/>
        </w:rPr>
        <w:t xml:space="preserve">This is the crux of the operational strategy of the firefighting aircraft and offers some modularity. Each suppression tactic is based on the </w:t>
      </w:r>
      <w:proofErr w:type="spellStart"/>
      <w:r>
        <w:rPr>
          <w:i/>
          <w:lang w:val="en-US"/>
        </w:rPr>
        <w:t>SuppressionTacticInput</w:t>
      </w:r>
      <w:proofErr w:type="spellEnd"/>
      <w:r>
        <w:rPr>
          <w:lang w:val="en-US"/>
        </w:rPr>
        <w:t xml:space="preserve"> class which is based on 3 inputs which correspond to how the aircraft: 1- selects the areas to suppress, 2- tracks these areas for any changes (useful if the progresses or the area is already suppressed by another agent) and 3- suppresses the point of interest (useful to maximize fire suppression or suppressed area). Additionally, the toolkit offers the ability to dynamically swap tactics based on a </w:t>
      </w:r>
      <w:proofErr w:type="spellStart"/>
      <w:r>
        <w:rPr>
          <w:i/>
          <w:lang w:val="en-US"/>
        </w:rPr>
        <w:t>change_condition</w:t>
      </w:r>
      <w:proofErr w:type="spellEnd"/>
      <w:r>
        <w:rPr>
          <w:lang w:val="en-US"/>
        </w:rPr>
        <w:t xml:space="preserve"> input, where a condition is checked and an alternative tactic is employed to replace the main tactic.</w:t>
      </w:r>
    </w:p>
    <w:p w14:paraId="6375CB19" w14:textId="77777777" w:rsidR="00564A5B" w:rsidRPr="00C50BAF" w:rsidRDefault="00564A5B" w:rsidP="00564A5B">
      <w:pPr>
        <w:rPr>
          <w:lang w:val="en-US"/>
        </w:rPr>
      </w:pPr>
    </w:p>
    <w:p w14:paraId="38FD736C" w14:textId="77777777" w:rsidR="00564A5B" w:rsidRPr="00C50BAF" w:rsidRDefault="00564A5B" w:rsidP="00564A5B">
      <w:pPr>
        <w:pStyle w:val="Caption"/>
        <w:rPr>
          <w:lang w:val="en-US"/>
        </w:rPr>
      </w:pPr>
      <w:bookmarkStart w:id="40" w:name="_Toc190685931"/>
      <w:r>
        <w:t xml:space="preserve">Table </w:t>
      </w:r>
      <w:r>
        <w:fldChar w:fldCharType="begin"/>
      </w:r>
      <w:r>
        <w:instrText xml:space="preserve"> SEQ Table \* ARABIC </w:instrText>
      </w:r>
      <w:r>
        <w:fldChar w:fldCharType="separate"/>
      </w:r>
      <w:r>
        <w:rPr>
          <w:noProof/>
        </w:rPr>
        <w:t>7</w:t>
      </w:r>
      <w:r>
        <w:fldChar w:fldCharType="end"/>
      </w:r>
      <w:r>
        <w:t xml:space="preserve"> Suppression Tactic Parameters</w:t>
      </w:r>
      <w:bookmarkEnd w:id="40"/>
    </w:p>
    <w:tbl>
      <w:tblPr>
        <w:tblStyle w:val="TableauCOLOSSUS"/>
        <w:tblW w:w="9990" w:type="dxa"/>
        <w:tblLook w:val="04A0" w:firstRow="1" w:lastRow="0" w:firstColumn="1" w:lastColumn="0" w:noHBand="0" w:noVBand="1"/>
      </w:tblPr>
      <w:tblGrid>
        <w:gridCol w:w="2630"/>
        <w:gridCol w:w="2830"/>
        <w:gridCol w:w="1886"/>
        <w:gridCol w:w="2644"/>
      </w:tblGrid>
      <w:tr w:rsidR="00564A5B" w:rsidRPr="00C50BAF" w14:paraId="25799528" w14:textId="77777777" w:rsidTr="00564A5B">
        <w:trPr>
          <w:cnfStyle w:val="100000000000" w:firstRow="1" w:lastRow="0" w:firstColumn="0" w:lastColumn="0" w:oddVBand="0" w:evenVBand="0" w:oddHBand="0" w:evenHBand="0" w:firstRowFirstColumn="0" w:firstRowLastColumn="0" w:lastRowFirstColumn="0" w:lastRowLastColumn="0"/>
        </w:trPr>
        <w:tc>
          <w:tcPr>
            <w:tcW w:w="2630" w:type="dxa"/>
          </w:tcPr>
          <w:p w14:paraId="6E41BAF1" w14:textId="77777777" w:rsidR="00564A5B" w:rsidRPr="00C50BAF" w:rsidRDefault="00564A5B" w:rsidP="00564A5B">
            <w:pPr>
              <w:rPr>
                <w:b/>
                <w:i/>
                <w:lang w:val="en-US"/>
              </w:rPr>
            </w:pPr>
            <w:r w:rsidRPr="00C50BAF">
              <w:rPr>
                <w:b/>
                <w:i/>
                <w:lang w:val="en-US"/>
              </w:rPr>
              <w:t>Parameter</w:t>
            </w:r>
          </w:p>
        </w:tc>
        <w:tc>
          <w:tcPr>
            <w:tcW w:w="2830" w:type="dxa"/>
          </w:tcPr>
          <w:p w14:paraId="6AAD9F0B" w14:textId="77777777" w:rsidR="00564A5B" w:rsidRPr="00C50BAF" w:rsidRDefault="00564A5B" w:rsidP="00564A5B">
            <w:pPr>
              <w:rPr>
                <w:b/>
                <w:lang w:val="en-US"/>
              </w:rPr>
            </w:pPr>
            <w:r w:rsidRPr="00C50BAF">
              <w:rPr>
                <w:b/>
                <w:lang w:val="en-US"/>
              </w:rPr>
              <w:t>Definition</w:t>
            </w:r>
          </w:p>
        </w:tc>
        <w:tc>
          <w:tcPr>
            <w:tcW w:w="1886" w:type="dxa"/>
          </w:tcPr>
          <w:p w14:paraId="21BB4DA1" w14:textId="77777777" w:rsidR="00564A5B" w:rsidRPr="00C50BAF" w:rsidRDefault="00564A5B" w:rsidP="00564A5B">
            <w:pPr>
              <w:rPr>
                <w:b/>
                <w:lang w:val="en-US"/>
              </w:rPr>
            </w:pPr>
            <w:r w:rsidRPr="00C50BAF">
              <w:rPr>
                <w:b/>
                <w:lang w:val="en-US"/>
              </w:rPr>
              <w:t>Format</w:t>
            </w:r>
          </w:p>
        </w:tc>
        <w:tc>
          <w:tcPr>
            <w:tcW w:w="2644" w:type="dxa"/>
          </w:tcPr>
          <w:p w14:paraId="299DCACB" w14:textId="77777777" w:rsidR="00564A5B" w:rsidRPr="00C50BAF" w:rsidRDefault="00564A5B" w:rsidP="00564A5B">
            <w:pPr>
              <w:rPr>
                <w:b/>
                <w:lang w:val="en-US"/>
              </w:rPr>
            </w:pPr>
            <w:r w:rsidRPr="00C50BAF">
              <w:rPr>
                <w:b/>
                <w:lang w:val="en-US"/>
              </w:rPr>
              <w:t>Default values</w:t>
            </w:r>
          </w:p>
        </w:tc>
      </w:tr>
      <w:tr w:rsidR="00564A5B" w:rsidRPr="00C50BAF" w14:paraId="21E1B5A2" w14:textId="77777777" w:rsidTr="00564A5B">
        <w:trPr>
          <w:trHeight w:val="1277"/>
        </w:trPr>
        <w:tc>
          <w:tcPr>
            <w:tcW w:w="2630" w:type="dxa"/>
          </w:tcPr>
          <w:p w14:paraId="445BD6FA" w14:textId="77777777" w:rsidR="00564A5B" w:rsidRPr="00C50BAF" w:rsidRDefault="00564A5B" w:rsidP="00564A5B">
            <w:pPr>
              <w:rPr>
                <w:i/>
                <w:lang w:val="en-US"/>
              </w:rPr>
            </w:pPr>
            <w:r>
              <w:rPr>
                <w:i/>
                <w:lang w:val="en-US"/>
              </w:rPr>
              <w:t>main</w:t>
            </w:r>
          </w:p>
        </w:tc>
        <w:tc>
          <w:tcPr>
            <w:tcW w:w="2830" w:type="dxa"/>
          </w:tcPr>
          <w:p w14:paraId="12531E8C" w14:textId="77777777" w:rsidR="00564A5B" w:rsidRPr="00D41764" w:rsidRDefault="00564A5B" w:rsidP="00564A5B">
            <w:pPr>
              <w:jc w:val="left"/>
              <w:rPr>
                <w:lang w:val="en-US"/>
              </w:rPr>
            </w:pPr>
            <w:r>
              <w:rPr>
                <w:lang w:val="en-US"/>
              </w:rPr>
              <w:t xml:space="preserve">An instance of </w:t>
            </w:r>
            <w:proofErr w:type="spellStart"/>
            <w:r>
              <w:rPr>
                <w:i/>
                <w:lang w:val="en-US"/>
              </w:rPr>
              <w:t>SuppressionTacticInput</w:t>
            </w:r>
            <w:proofErr w:type="spellEnd"/>
            <w:r>
              <w:rPr>
                <w:lang w:val="en-US"/>
              </w:rPr>
              <w:t xml:space="preserve"> containing </w:t>
            </w:r>
            <w:proofErr w:type="spellStart"/>
            <w:r>
              <w:rPr>
                <w:i/>
                <w:lang w:val="en-US"/>
              </w:rPr>
              <w:t>select_poi</w:t>
            </w:r>
            <w:proofErr w:type="spellEnd"/>
            <w:r>
              <w:rPr>
                <w:i/>
                <w:lang w:val="en-US"/>
              </w:rPr>
              <w:t xml:space="preserve">, </w:t>
            </w:r>
            <w:proofErr w:type="spellStart"/>
            <w:r>
              <w:rPr>
                <w:i/>
                <w:lang w:val="en-US"/>
              </w:rPr>
              <w:t>track_poi</w:t>
            </w:r>
            <w:proofErr w:type="spellEnd"/>
            <w:r>
              <w:rPr>
                <w:i/>
                <w:lang w:val="en-US"/>
              </w:rPr>
              <w:t xml:space="preserve"> </w:t>
            </w:r>
            <w:r>
              <w:rPr>
                <w:lang w:val="en-US"/>
              </w:rPr>
              <w:t xml:space="preserve">and </w:t>
            </w:r>
            <w:r>
              <w:rPr>
                <w:i/>
                <w:lang w:val="en-US"/>
              </w:rPr>
              <w:t>suppress</w:t>
            </w:r>
            <w:r>
              <w:rPr>
                <w:lang w:val="en-US"/>
              </w:rPr>
              <w:t xml:space="preserve"> strings. By </w:t>
            </w:r>
            <w:proofErr w:type="gramStart"/>
            <w:r>
              <w:rPr>
                <w:lang w:val="en-US"/>
              </w:rPr>
              <w:t>default</w:t>
            </w:r>
            <w:proofErr w:type="gramEnd"/>
            <w:r>
              <w:rPr>
                <w:lang w:val="en-US"/>
              </w:rPr>
              <w:t xml:space="preserve"> the </w:t>
            </w:r>
            <w:proofErr w:type="spellStart"/>
            <w:r>
              <w:rPr>
                <w:i/>
                <w:lang w:val="en-US"/>
              </w:rPr>
              <w:t>select_poi</w:t>
            </w:r>
            <w:proofErr w:type="spellEnd"/>
            <w:r>
              <w:rPr>
                <w:i/>
                <w:lang w:val="en-US"/>
              </w:rPr>
              <w:t xml:space="preserve">, </w:t>
            </w:r>
            <w:proofErr w:type="spellStart"/>
            <w:r>
              <w:rPr>
                <w:i/>
                <w:lang w:val="en-US"/>
              </w:rPr>
              <w:t>track_poi</w:t>
            </w:r>
            <w:proofErr w:type="spellEnd"/>
            <w:r>
              <w:rPr>
                <w:i/>
                <w:lang w:val="en-US"/>
              </w:rPr>
              <w:t>, suppress</w:t>
            </w:r>
            <w:r>
              <w:rPr>
                <w:lang w:val="en-US"/>
              </w:rPr>
              <w:t xml:space="preserve"> tasks are defined as shown.</w:t>
            </w:r>
          </w:p>
        </w:tc>
        <w:tc>
          <w:tcPr>
            <w:tcW w:w="1886" w:type="dxa"/>
          </w:tcPr>
          <w:p w14:paraId="19C79FA7" w14:textId="77777777" w:rsidR="00564A5B" w:rsidRDefault="00564A5B" w:rsidP="00564A5B">
            <w:pPr>
              <w:rPr>
                <w:i/>
                <w:lang w:val="en-US"/>
              </w:rPr>
            </w:pPr>
            <w:proofErr w:type="spellStart"/>
            <w:proofErr w:type="gramStart"/>
            <w:r>
              <w:rPr>
                <w:i/>
                <w:lang w:val="en-US"/>
              </w:rPr>
              <w:t>dict</w:t>
            </w:r>
            <w:proofErr w:type="spellEnd"/>
            <w:r>
              <w:rPr>
                <w:i/>
                <w:lang w:val="en-US"/>
              </w:rPr>
              <w:t>(</w:t>
            </w:r>
            <w:proofErr w:type="gramEnd"/>
          </w:p>
          <w:p w14:paraId="1A448563" w14:textId="77777777" w:rsidR="00564A5B" w:rsidRDefault="00564A5B" w:rsidP="00564A5B">
            <w:pPr>
              <w:rPr>
                <w:i/>
                <w:lang w:val="en-US"/>
              </w:rPr>
            </w:pPr>
            <w:r>
              <w:rPr>
                <w:i/>
                <w:lang w:val="en-US"/>
              </w:rPr>
              <w:t>“</w:t>
            </w:r>
            <w:proofErr w:type="spellStart"/>
            <w:r>
              <w:rPr>
                <w:i/>
                <w:lang w:val="en-US"/>
              </w:rPr>
              <w:t>select_poi</w:t>
            </w:r>
            <w:proofErr w:type="spellEnd"/>
            <w:r>
              <w:rPr>
                <w:i/>
                <w:lang w:val="en-US"/>
              </w:rPr>
              <w:t>”: str,</w:t>
            </w:r>
          </w:p>
          <w:p w14:paraId="51BDF7E3" w14:textId="77777777" w:rsidR="00564A5B" w:rsidRDefault="00564A5B" w:rsidP="00564A5B">
            <w:pPr>
              <w:rPr>
                <w:i/>
                <w:lang w:val="en-US"/>
              </w:rPr>
            </w:pPr>
            <w:r>
              <w:rPr>
                <w:i/>
                <w:lang w:val="en-US"/>
              </w:rPr>
              <w:t>“</w:t>
            </w:r>
            <w:proofErr w:type="spellStart"/>
            <w:r>
              <w:rPr>
                <w:i/>
                <w:lang w:val="en-US"/>
              </w:rPr>
              <w:t>track_poi</w:t>
            </w:r>
            <w:proofErr w:type="spellEnd"/>
            <w:r>
              <w:rPr>
                <w:i/>
                <w:lang w:val="en-US"/>
              </w:rPr>
              <w:t>”: str,</w:t>
            </w:r>
          </w:p>
          <w:p w14:paraId="7FDB9FE5" w14:textId="77777777" w:rsidR="00564A5B" w:rsidRPr="00C50BAF" w:rsidRDefault="00564A5B" w:rsidP="00564A5B">
            <w:pPr>
              <w:rPr>
                <w:i/>
                <w:lang w:val="en-US"/>
              </w:rPr>
            </w:pPr>
            <w:r>
              <w:rPr>
                <w:i/>
                <w:lang w:val="en-US"/>
              </w:rPr>
              <w:t>“suppress”: str</w:t>
            </w:r>
          </w:p>
        </w:tc>
        <w:tc>
          <w:tcPr>
            <w:tcW w:w="2644" w:type="dxa"/>
          </w:tcPr>
          <w:p w14:paraId="27920BA1" w14:textId="77777777" w:rsidR="00564A5B" w:rsidRDefault="00564A5B" w:rsidP="00564A5B">
            <w:pPr>
              <w:rPr>
                <w:i/>
                <w:lang w:val="en-US"/>
              </w:rPr>
            </w:pPr>
            <w:r>
              <w:rPr>
                <w:i/>
                <w:lang w:val="en-US"/>
              </w:rPr>
              <w:t>{“</w:t>
            </w:r>
            <w:proofErr w:type="spellStart"/>
            <w:r>
              <w:rPr>
                <w:i/>
                <w:lang w:val="en-US"/>
              </w:rPr>
              <w:t>select_poi</w:t>
            </w:r>
            <w:proofErr w:type="spellEnd"/>
            <w:proofErr w:type="gramStart"/>
            <w:r>
              <w:rPr>
                <w:i/>
                <w:lang w:val="en-US"/>
              </w:rPr>
              <w:t>” :</w:t>
            </w:r>
            <w:proofErr w:type="gramEnd"/>
            <w:r>
              <w:rPr>
                <w:i/>
                <w:lang w:val="en-US"/>
              </w:rPr>
              <w:t xml:space="preserve">  “water”,</w:t>
            </w:r>
          </w:p>
          <w:p w14:paraId="28D4E7A5" w14:textId="77777777" w:rsidR="00564A5B" w:rsidRDefault="00564A5B" w:rsidP="00564A5B">
            <w:pPr>
              <w:rPr>
                <w:i/>
                <w:lang w:val="en-US"/>
              </w:rPr>
            </w:pPr>
            <w:r>
              <w:rPr>
                <w:i/>
                <w:lang w:val="en-US"/>
              </w:rPr>
              <w:t>“</w:t>
            </w:r>
            <w:proofErr w:type="spellStart"/>
            <w:r>
              <w:rPr>
                <w:i/>
                <w:lang w:val="en-US"/>
              </w:rPr>
              <w:t>track_poi</w:t>
            </w:r>
            <w:proofErr w:type="spellEnd"/>
            <w:proofErr w:type="gramStart"/>
            <w:r>
              <w:rPr>
                <w:i/>
                <w:lang w:val="en-US"/>
              </w:rPr>
              <w:t>” :</w:t>
            </w:r>
            <w:proofErr w:type="gramEnd"/>
            <w:r>
              <w:rPr>
                <w:i/>
                <w:lang w:val="en-US"/>
              </w:rPr>
              <w:t xml:space="preserve"> “</w:t>
            </w:r>
            <w:proofErr w:type="spellStart"/>
            <w:r>
              <w:rPr>
                <w:i/>
                <w:lang w:val="en-US"/>
              </w:rPr>
              <w:t>follow_firefront</w:t>
            </w:r>
            <w:proofErr w:type="spellEnd"/>
            <w:r>
              <w:rPr>
                <w:i/>
                <w:lang w:val="en-US"/>
              </w:rPr>
              <w:t>”,</w:t>
            </w:r>
          </w:p>
          <w:p w14:paraId="0AC77BB6" w14:textId="77777777" w:rsidR="00564A5B" w:rsidRPr="00C50BAF" w:rsidRDefault="00564A5B" w:rsidP="00564A5B">
            <w:pPr>
              <w:rPr>
                <w:i/>
                <w:lang w:val="en-US"/>
              </w:rPr>
            </w:pPr>
            <w:r>
              <w:rPr>
                <w:i/>
                <w:lang w:val="en-US"/>
              </w:rPr>
              <w:t>“suppress</w:t>
            </w:r>
            <w:proofErr w:type="gramStart"/>
            <w:r>
              <w:rPr>
                <w:i/>
                <w:lang w:val="en-US"/>
              </w:rPr>
              <w:t>” :</w:t>
            </w:r>
            <w:proofErr w:type="gramEnd"/>
            <w:r>
              <w:rPr>
                <w:i/>
                <w:lang w:val="en-US"/>
              </w:rPr>
              <w:t xml:space="preserve"> “direct”}</w:t>
            </w:r>
          </w:p>
        </w:tc>
      </w:tr>
      <w:tr w:rsidR="00564A5B" w:rsidRPr="00C50BAF" w14:paraId="1C8BFAA0" w14:textId="77777777" w:rsidTr="00564A5B">
        <w:tc>
          <w:tcPr>
            <w:tcW w:w="2630" w:type="dxa"/>
          </w:tcPr>
          <w:p w14:paraId="6B01CA63" w14:textId="77777777" w:rsidR="00564A5B" w:rsidRDefault="00564A5B" w:rsidP="00564A5B">
            <w:pPr>
              <w:rPr>
                <w:i/>
                <w:lang w:val="en-US"/>
              </w:rPr>
            </w:pPr>
            <w:r>
              <w:rPr>
                <w:i/>
                <w:lang w:val="en-US"/>
              </w:rPr>
              <w:t>alternative</w:t>
            </w:r>
          </w:p>
        </w:tc>
        <w:tc>
          <w:tcPr>
            <w:tcW w:w="2830" w:type="dxa"/>
          </w:tcPr>
          <w:p w14:paraId="3EBE1D32" w14:textId="77777777" w:rsidR="00564A5B" w:rsidRPr="00D41764" w:rsidRDefault="00564A5B" w:rsidP="00564A5B">
            <w:pPr>
              <w:jc w:val="left"/>
              <w:rPr>
                <w:lang w:val="en-US"/>
              </w:rPr>
            </w:pPr>
            <w:r>
              <w:rPr>
                <w:lang w:val="en-US"/>
              </w:rPr>
              <w:t xml:space="preserve">Details the change condition, threshold for change and alternative tactic input of </w:t>
            </w:r>
            <w:proofErr w:type="spellStart"/>
            <w:r>
              <w:rPr>
                <w:i/>
                <w:lang w:val="en-US"/>
              </w:rPr>
              <w:t>SuppressionTacticInput</w:t>
            </w:r>
            <w:proofErr w:type="spellEnd"/>
            <w:r>
              <w:rPr>
                <w:i/>
                <w:lang w:val="en-US"/>
              </w:rPr>
              <w:t xml:space="preserve">. </w:t>
            </w:r>
            <w:r>
              <w:rPr>
                <w:lang w:val="en-US"/>
              </w:rPr>
              <w:t xml:space="preserve">By default, the </w:t>
            </w:r>
            <w:proofErr w:type="spellStart"/>
            <w:r>
              <w:rPr>
                <w:i/>
                <w:lang w:val="en-US"/>
              </w:rPr>
              <w:t>alternative_tactic</w:t>
            </w:r>
            <w:proofErr w:type="spellEnd"/>
            <w:r>
              <w:rPr>
                <w:lang w:val="en-US"/>
              </w:rPr>
              <w:t xml:space="preserve"> follows the same defaults as the </w:t>
            </w:r>
            <w:r>
              <w:rPr>
                <w:i/>
                <w:lang w:val="en-US"/>
              </w:rPr>
              <w:t>main</w:t>
            </w:r>
            <w:r>
              <w:rPr>
                <w:lang w:val="en-US"/>
              </w:rPr>
              <w:t xml:space="preserve"> defaults.</w:t>
            </w:r>
          </w:p>
        </w:tc>
        <w:tc>
          <w:tcPr>
            <w:tcW w:w="1886" w:type="dxa"/>
          </w:tcPr>
          <w:p w14:paraId="1E72C9ED" w14:textId="77777777" w:rsidR="00564A5B" w:rsidRDefault="00564A5B" w:rsidP="00564A5B">
            <w:pPr>
              <w:rPr>
                <w:i/>
                <w:lang w:val="en-US"/>
              </w:rPr>
            </w:pPr>
            <w:proofErr w:type="spellStart"/>
            <w:proofErr w:type="gramStart"/>
            <w:r>
              <w:rPr>
                <w:i/>
                <w:lang w:val="en-US"/>
              </w:rPr>
              <w:t>dict</w:t>
            </w:r>
            <w:proofErr w:type="spellEnd"/>
            <w:r>
              <w:rPr>
                <w:i/>
                <w:lang w:val="en-US"/>
              </w:rPr>
              <w:t>(</w:t>
            </w:r>
            <w:proofErr w:type="gramEnd"/>
          </w:p>
          <w:p w14:paraId="34B95CDE" w14:textId="77777777" w:rsidR="00564A5B" w:rsidRDefault="00564A5B" w:rsidP="00564A5B">
            <w:pPr>
              <w:rPr>
                <w:i/>
                <w:lang w:val="en-US"/>
              </w:rPr>
            </w:pPr>
            <w:r>
              <w:rPr>
                <w:i/>
                <w:lang w:val="en-US"/>
              </w:rPr>
              <w:t>“</w:t>
            </w:r>
            <w:proofErr w:type="spellStart"/>
            <w:r>
              <w:rPr>
                <w:i/>
                <w:lang w:val="en-US"/>
              </w:rPr>
              <w:t>change_condition</w:t>
            </w:r>
            <w:proofErr w:type="spellEnd"/>
            <w:r>
              <w:rPr>
                <w:i/>
                <w:lang w:val="en-US"/>
              </w:rPr>
              <w:t>”:</w:t>
            </w:r>
          </w:p>
          <w:p w14:paraId="462C8D56" w14:textId="77777777" w:rsidR="00564A5B" w:rsidRDefault="00564A5B" w:rsidP="00564A5B">
            <w:pPr>
              <w:rPr>
                <w:i/>
                <w:lang w:val="en-US"/>
              </w:rPr>
            </w:pPr>
            <w:r>
              <w:rPr>
                <w:i/>
                <w:lang w:val="en-US"/>
              </w:rPr>
              <w:t>str,</w:t>
            </w:r>
          </w:p>
          <w:p w14:paraId="3636EA2B" w14:textId="77777777" w:rsidR="00564A5B" w:rsidRDefault="00564A5B" w:rsidP="00564A5B">
            <w:pPr>
              <w:rPr>
                <w:i/>
                <w:lang w:val="en-US"/>
              </w:rPr>
            </w:pPr>
            <w:r>
              <w:rPr>
                <w:i/>
                <w:lang w:val="en-US"/>
              </w:rPr>
              <w:t xml:space="preserve">“threshold”: [float | </w:t>
            </w:r>
            <w:proofErr w:type="spellStart"/>
            <w:proofErr w:type="gramStart"/>
            <w:r>
              <w:rPr>
                <w:i/>
                <w:lang w:val="en-US"/>
              </w:rPr>
              <w:t>float,float</w:t>
            </w:r>
            <w:proofErr w:type="spellEnd"/>
            <w:proofErr w:type="gramEnd"/>
            <w:r>
              <w:rPr>
                <w:i/>
                <w:lang w:val="en-US"/>
              </w:rPr>
              <w:t>]</w:t>
            </w:r>
          </w:p>
          <w:p w14:paraId="73C249DC" w14:textId="77777777" w:rsidR="00564A5B" w:rsidRDefault="00564A5B" w:rsidP="00564A5B">
            <w:pPr>
              <w:rPr>
                <w:i/>
                <w:lang w:val="en-US"/>
              </w:rPr>
            </w:pPr>
            <w:r>
              <w:rPr>
                <w:i/>
                <w:lang w:val="en-US"/>
              </w:rPr>
              <w:t>“</w:t>
            </w:r>
            <w:proofErr w:type="spellStart"/>
            <w:r>
              <w:rPr>
                <w:i/>
                <w:lang w:val="en-US"/>
              </w:rPr>
              <w:t>alternative_tactic</w:t>
            </w:r>
            <w:proofErr w:type="spellEnd"/>
            <w:r>
              <w:rPr>
                <w:i/>
                <w:lang w:val="en-US"/>
              </w:rPr>
              <w:t>”:</w:t>
            </w:r>
          </w:p>
          <w:p w14:paraId="7F987FBE" w14:textId="77777777" w:rsidR="00564A5B" w:rsidRDefault="00564A5B" w:rsidP="00564A5B">
            <w:pPr>
              <w:rPr>
                <w:i/>
                <w:lang w:val="en-US"/>
              </w:rPr>
            </w:pPr>
            <w:proofErr w:type="spellStart"/>
            <w:r>
              <w:rPr>
                <w:i/>
                <w:lang w:val="en-US"/>
              </w:rPr>
              <w:t>SuppressionTactic</w:t>
            </w:r>
            <w:proofErr w:type="spellEnd"/>
          </w:p>
          <w:p w14:paraId="1869A1EC" w14:textId="77777777" w:rsidR="00564A5B" w:rsidRDefault="00564A5B" w:rsidP="00564A5B">
            <w:pPr>
              <w:rPr>
                <w:i/>
                <w:lang w:val="en-US"/>
              </w:rPr>
            </w:pPr>
            <w:r>
              <w:rPr>
                <w:i/>
                <w:lang w:val="en-US"/>
              </w:rPr>
              <w:t>Input</w:t>
            </w:r>
          </w:p>
          <w:p w14:paraId="2775A4FD" w14:textId="77777777" w:rsidR="00564A5B" w:rsidRDefault="00564A5B" w:rsidP="00564A5B">
            <w:pPr>
              <w:rPr>
                <w:i/>
                <w:lang w:val="en-US"/>
              </w:rPr>
            </w:pPr>
          </w:p>
        </w:tc>
        <w:tc>
          <w:tcPr>
            <w:tcW w:w="2644" w:type="dxa"/>
          </w:tcPr>
          <w:p w14:paraId="674757F9" w14:textId="77777777" w:rsidR="00564A5B" w:rsidRDefault="00564A5B" w:rsidP="00564A5B">
            <w:pPr>
              <w:rPr>
                <w:i/>
                <w:lang w:val="en-US"/>
              </w:rPr>
            </w:pPr>
            <w:r w:rsidRPr="00D41764">
              <w:rPr>
                <w:i/>
                <w:lang w:val="en-US"/>
              </w:rPr>
              <w:t>{</w:t>
            </w:r>
            <w:r>
              <w:rPr>
                <w:i/>
                <w:lang w:val="en-US"/>
              </w:rPr>
              <w:t>“</w:t>
            </w:r>
            <w:proofErr w:type="spellStart"/>
            <w:r w:rsidRPr="00D41764">
              <w:rPr>
                <w:i/>
                <w:lang w:val="en-US"/>
              </w:rPr>
              <w:t>change_condition</w:t>
            </w:r>
            <w:proofErr w:type="spellEnd"/>
            <w:r w:rsidRPr="00D41764">
              <w:rPr>
                <w:i/>
                <w:lang w:val="en-US"/>
              </w:rPr>
              <w:t xml:space="preserve">": </w:t>
            </w:r>
            <w:r>
              <w:rPr>
                <w:i/>
                <w:lang w:val="en-US"/>
              </w:rPr>
              <w:t>“</w:t>
            </w:r>
            <w:r w:rsidRPr="00D41764">
              <w:rPr>
                <w:i/>
                <w:lang w:val="en-US"/>
              </w:rPr>
              <w:t xml:space="preserve">daytime",                    </w:t>
            </w:r>
          </w:p>
          <w:p w14:paraId="3706D209" w14:textId="77777777" w:rsidR="00564A5B" w:rsidRDefault="00564A5B" w:rsidP="00564A5B">
            <w:pPr>
              <w:rPr>
                <w:i/>
                <w:lang w:val="en-US"/>
              </w:rPr>
            </w:pPr>
            <w:r>
              <w:rPr>
                <w:i/>
                <w:lang w:val="en-US"/>
              </w:rPr>
              <w:t>“</w:t>
            </w:r>
            <w:r w:rsidRPr="00D41764">
              <w:rPr>
                <w:i/>
                <w:lang w:val="en-US"/>
              </w:rPr>
              <w:t>threshold": [17,</w:t>
            </w:r>
            <w:r>
              <w:rPr>
                <w:i/>
                <w:lang w:val="en-US"/>
              </w:rPr>
              <w:t xml:space="preserve"> 4</w:t>
            </w:r>
            <w:proofErr w:type="gramStart"/>
            <w:r>
              <w:rPr>
                <w:i/>
                <w:lang w:val="en-US"/>
              </w:rPr>
              <w:t>]</w:t>
            </w:r>
            <w:r w:rsidRPr="00D41764">
              <w:rPr>
                <w:i/>
                <w:lang w:val="en-US"/>
              </w:rPr>
              <w:t>,  "</w:t>
            </w:r>
            <w:proofErr w:type="spellStart"/>
            <w:proofErr w:type="gramEnd"/>
            <w:r w:rsidRPr="00D41764">
              <w:rPr>
                <w:i/>
                <w:lang w:val="en-US"/>
              </w:rPr>
              <w:t>alternative_tactic</w:t>
            </w:r>
            <w:proofErr w:type="spellEnd"/>
            <w:r w:rsidRPr="00D41764">
              <w:rPr>
                <w:i/>
                <w:lang w:val="en-US"/>
              </w:rPr>
              <w:t>": {</w:t>
            </w:r>
          </w:p>
          <w:p w14:paraId="1BB4704C" w14:textId="77777777" w:rsidR="00564A5B" w:rsidRDefault="00564A5B" w:rsidP="00564A5B">
            <w:pPr>
              <w:rPr>
                <w:i/>
                <w:lang w:val="en-US"/>
              </w:rPr>
            </w:pPr>
            <w:r w:rsidRPr="00D41764">
              <w:rPr>
                <w:i/>
                <w:lang w:val="en-US"/>
              </w:rPr>
              <w:t>"</w:t>
            </w:r>
            <w:proofErr w:type="spellStart"/>
            <w:r w:rsidRPr="00D41764">
              <w:rPr>
                <w:i/>
                <w:lang w:val="en-US"/>
              </w:rPr>
              <w:t>select_poi</w:t>
            </w:r>
            <w:proofErr w:type="spellEnd"/>
            <w:r w:rsidRPr="00D41764">
              <w:rPr>
                <w:i/>
                <w:lang w:val="en-US"/>
              </w:rPr>
              <w:t>": "</w:t>
            </w:r>
            <w:r>
              <w:rPr>
                <w:i/>
                <w:lang w:val="en-US"/>
              </w:rPr>
              <w:t>indirect</w:t>
            </w:r>
            <w:r w:rsidRPr="00D41764">
              <w:rPr>
                <w:i/>
                <w:lang w:val="en-US"/>
              </w:rPr>
              <w:t>"</w:t>
            </w:r>
            <w:r>
              <w:rPr>
                <w:i/>
                <w:lang w:val="en-US"/>
              </w:rPr>
              <w:t>,</w:t>
            </w:r>
          </w:p>
          <w:p w14:paraId="7444E2F5" w14:textId="77777777" w:rsidR="00564A5B" w:rsidRDefault="00564A5B" w:rsidP="00564A5B">
            <w:pPr>
              <w:rPr>
                <w:i/>
                <w:lang w:val="en-US"/>
              </w:rPr>
            </w:pPr>
            <w:r w:rsidRPr="00D41764">
              <w:rPr>
                <w:i/>
                <w:lang w:val="en-US"/>
              </w:rPr>
              <w:t>"</w:t>
            </w:r>
            <w:proofErr w:type="spellStart"/>
            <w:r>
              <w:rPr>
                <w:i/>
                <w:lang w:val="en-US"/>
              </w:rPr>
              <w:t>track</w:t>
            </w:r>
            <w:r w:rsidRPr="00D41764">
              <w:rPr>
                <w:i/>
                <w:lang w:val="en-US"/>
              </w:rPr>
              <w:t>_poi</w:t>
            </w:r>
            <w:proofErr w:type="spellEnd"/>
            <w:r w:rsidRPr="00D41764">
              <w:rPr>
                <w:i/>
                <w:lang w:val="en-US"/>
              </w:rPr>
              <w:t>": "</w:t>
            </w:r>
            <w:r>
              <w:rPr>
                <w:i/>
                <w:lang w:val="en-US"/>
              </w:rPr>
              <w:t>indirect</w:t>
            </w:r>
            <w:r w:rsidRPr="00D41764">
              <w:rPr>
                <w:i/>
                <w:lang w:val="en-US"/>
              </w:rPr>
              <w:t>"</w:t>
            </w:r>
            <w:r>
              <w:rPr>
                <w:i/>
                <w:lang w:val="en-US"/>
              </w:rPr>
              <w:t>,</w:t>
            </w:r>
          </w:p>
          <w:p w14:paraId="11C3B88F" w14:textId="77777777" w:rsidR="00564A5B" w:rsidRPr="00DE347A" w:rsidRDefault="00564A5B" w:rsidP="00564A5B">
            <w:pPr>
              <w:rPr>
                <w:i/>
                <w:lang w:val="en-US"/>
              </w:rPr>
            </w:pPr>
            <w:r w:rsidRPr="00D41764">
              <w:rPr>
                <w:i/>
                <w:lang w:val="en-US"/>
              </w:rPr>
              <w:t>"</w:t>
            </w:r>
            <w:r>
              <w:rPr>
                <w:i/>
                <w:lang w:val="en-US"/>
              </w:rPr>
              <w:t>suppress</w:t>
            </w:r>
            <w:r w:rsidRPr="00D41764">
              <w:rPr>
                <w:i/>
                <w:lang w:val="en-US"/>
              </w:rPr>
              <w:t>": "</w:t>
            </w:r>
            <w:r>
              <w:rPr>
                <w:i/>
                <w:lang w:val="en-US"/>
              </w:rPr>
              <w:t>indirect</w:t>
            </w:r>
            <w:r w:rsidRPr="00D41764">
              <w:rPr>
                <w:i/>
                <w:lang w:val="en-US"/>
              </w:rPr>
              <w:t xml:space="preserve">"                                      </w:t>
            </w:r>
            <w:proofErr w:type="gramStart"/>
            <w:r w:rsidRPr="00D41764">
              <w:rPr>
                <w:i/>
                <w:lang w:val="en-US"/>
              </w:rPr>
              <w:t xml:space="preserve">  }</w:t>
            </w:r>
            <w:proofErr w:type="gramEnd"/>
            <w:r w:rsidRPr="00D41764">
              <w:rPr>
                <w:i/>
                <w:lang w:val="en-US"/>
              </w:rPr>
              <w:t xml:space="preserve"> }</w:t>
            </w:r>
          </w:p>
        </w:tc>
      </w:tr>
    </w:tbl>
    <w:p w14:paraId="411A9A33" w14:textId="77777777" w:rsidR="00564A5B" w:rsidRPr="004A3E7C" w:rsidRDefault="00564A5B" w:rsidP="00564A5B"/>
    <w:p w14:paraId="349A7AB5" w14:textId="77777777" w:rsidR="00564A5B" w:rsidRDefault="00564A5B" w:rsidP="00564A5B">
      <w:pPr>
        <w:pStyle w:val="Heading3"/>
        <w:numPr>
          <w:ilvl w:val="2"/>
          <w:numId w:val="1"/>
        </w:numPr>
      </w:pPr>
      <w:bookmarkStart w:id="41" w:name="_Toc190686998"/>
      <w:proofErr w:type="spellStart"/>
      <w:r>
        <w:t>SuppressionTacticInput</w:t>
      </w:r>
      <w:proofErr w:type="spellEnd"/>
      <w:r>
        <w:t xml:space="preserve"> Options</w:t>
      </w:r>
      <w:bookmarkEnd w:id="41"/>
    </w:p>
    <w:p w14:paraId="256245FA" w14:textId="77777777" w:rsidR="00564A5B" w:rsidRDefault="00564A5B" w:rsidP="00564A5B"/>
    <w:p w14:paraId="46234197" w14:textId="77777777" w:rsidR="00564A5B" w:rsidRDefault="00564A5B" w:rsidP="00564A5B">
      <w:r>
        <w:t xml:space="preserve">In order to understand the modularity of the suppression tactics, the different methods and explanations for the tasks of </w:t>
      </w:r>
      <w:proofErr w:type="spellStart"/>
      <w:r>
        <w:rPr>
          <w:i/>
        </w:rPr>
        <w:t>select_poi</w:t>
      </w:r>
      <w:proofErr w:type="spellEnd"/>
      <w:r>
        <w:rPr>
          <w:i/>
        </w:rPr>
        <w:t xml:space="preserve">, </w:t>
      </w:r>
      <w:proofErr w:type="spellStart"/>
      <w:r>
        <w:rPr>
          <w:i/>
        </w:rPr>
        <w:t>track_poi</w:t>
      </w:r>
      <w:proofErr w:type="spellEnd"/>
      <w:r>
        <w:t xml:space="preserve"> and </w:t>
      </w:r>
      <w:r>
        <w:rPr>
          <w:i/>
        </w:rPr>
        <w:t>suppress</w:t>
      </w:r>
      <w:r>
        <w:t xml:space="preserve"> are detailed.</w:t>
      </w:r>
    </w:p>
    <w:p w14:paraId="5198196B" w14:textId="77777777" w:rsidR="00564A5B" w:rsidRDefault="00564A5B" w:rsidP="00564A5B"/>
    <w:p w14:paraId="5313F65C" w14:textId="77777777" w:rsidR="00564A5B" w:rsidRPr="00C11F47" w:rsidRDefault="00564A5B" w:rsidP="00564A5B">
      <w:pPr>
        <w:pStyle w:val="ListParagraph"/>
        <w:numPr>
          <w:ilvl w:val="0"/>
          <w:numId w:val="45"/>
        </w:numPr>
        <w:rPr>
          <w:rFonts w:ascii="Noto Sans" w:hAnsi="Noto Sans" w:cs="Noto Sans"/>
          <w:b/>
          <w:bCs/>
          <w:sz w:val="19"/>
          <w:szCs w:val="19"/>
        </w:rPr>
      </w:pPr>
      <w:proofErr w:type="spellStart"/>
      <w:r>
        <w:rPr>
          <w:rFonts w:ascii="Noto Sans" w:hAnsi="Noto Sans" w:cs="Noto Sans"/>
          <w:b/>
          <w:bCs/>
          <w:i/>
          <w:sz w:val="19"/>
          <w:szCs w:val="19"/>
        </w:rPr>
        <w:t>select_poi</w:t>
      </w:r>
      <w:proofErr w:type="spellEnd"/>
    </w:p>
    <w:p w14:paraId="3FDF151E" w14:textId="77777777" w:rsidR="00564A5B" w:rsidRPr="00C11F47"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t xml:space="preserve">Options: </w:t>
      </w:r>
      <w:r>
        <w:rPr>
          <w:rFonts w:ascii="Noto Sans" w:hAnsi="Noto Sans" w:cs="Noto Sans"/>
          <w:i/>
          <w:sz w:val="19"/>
          <w:szCs w:val="19"/>
        </w:rPr>
        <w:t xml:space="preserve">water, </w:t>
      </w:r>
      <w:proofErr w:type="spellStart"/>
      <w:r>
        <w:rPr>
          <w:rFonts w:ascii="Noto Sans" w:hAnsi="Noto Sans" w:cs="Noto Sans"/>
          <w:i/>
          <w:sz w:val="19"/>
          <w:szCs w:val="19"/>
        </w:rPr>
        <w:t>vip</w:t>
      </w:r>
      <w:proofErr w:type="spellEnd"/>
      <w:r>
        <w:rPr>
          <w:rFonts w:ascii="Noto Sans" w:hAnsi="Noto Sans" w:cs="Noto Sans"/>
          <w:i/>
          <w:sz w:val="19"/>
          <w:szCs w:val="19"/>
        </w:rPr>
        <w:t>, vegetation, topography, indirect</w:t>
      </w:r>
    </w:p>
    <w:p w14:paraId="6C39F6BD" w14:textId="77777777" w:rsidR="00564A5B"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lastRenderedPageBreak/>
        <w:t>Definition</w:t>
      </w:r>
      <w:r>
        <w:rPr>
          <w:rFonts w:ascii="Noto Sans" w:hAnsi="Noto Sans" w:cs="Noto Sans"/>
          <w:sz w:val="19"/>
          <w:szCs w:val="19"/>
        </w:rPr>
        <w:t>s:</w:t>
      </w:r>
    </w:p>
    <w:p w14:paraId="06BB9E82" w14:textId="77777777" w:rsidR="00564A5B"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water:</w:t>
      </w:r>
      <w:r>
        <w:rPr>
          <w:rFonts w:ascii="Noto Sans" w:hAnsi="Noto Sans" w:cs="Noto Sans"/>
          <w:sz w:val="19"/>
          <w:szCs w:val="19"/>
        </w:rPr>
        <w:t xml:space="preserve"> </w:t>
      </w:r>
      <w:r w:rsidRPr="00C11F47">
        <w:rPr>
          <w:rFonts w:ascii="Noto Sans" w:hAnsi="Noto Sans" w:cs="Noto Sans"/>
          <w:sz w:val="19"/>
          <w:szCs w:val="19"/>
        </w:rPr>
        <w:t xml:space="preserve">chooses fire </w:t>
      </w:r>
      <w:r>
        <w:rPr>
          <w:rFonts w:ascii="Noto Sans" w:hAnsi="Noto Sans" w:cs="Noto Sans"/>
          <w:sz w:val="19"/>
          <w:szCs w:val="19"/>
        </w:rPr>
        <w:t xml:space="preserve">front </w:t>
      </w:r>
      <w:r w:rsidRPr="00C11F47">
        <w:rPr>
          <w:rFonts w:ascii="Noto Sans" w:hAnsi="Noto Sans" w:cs="Noto Sans"/>
          <w:sz w:val="19"/>
          <w:szCs w:val="19"/>
        </w:rPr>
        <w:t xml:space="preserve">based on </w:t>
      </w:r>
      <w:r>
        <w:rPr>
          <w:rFonts w:ascii="Noto Sans" w:hAnsi="Noto Sans" w:cs="Noto Sans"/>
          <w:sz w:val="19"/>
          <w:szCs w:val="19"/>
        </w:rPr>
        <w:t xml:space="preserve">that with the highest </w:t>
      </w:r>
      <w:r w:rsidRPr="00C11F47">
        <w:rPr>
          <w:rFonts w:ascii="Noto Sans" w:hAnsi="Noto Sans" w:cs="Noto Sans"/>
          <w:sz w:val="19"/>
          <w:szCs w:val="19"/>
        </w:rPr>
        <w:t>spread rate</w:t>
      </w:r>
      <w:r>
        <w:rPr>
          <w:rFonts w:ascii="Noto Sans" w:hAnsi="Noto Sans" w:cs="Noto Sans"/>
          <w:sz w:val="19"/>
          <w:szCs w:val="19"/>
        </w:rPr>
        <w:t xml:space="preserve">, </w:t>
      </w:r>
      <w:r w:rsidRPr="00C11F47">
        <w:rPr>
          <w:rFonts w:ascii="Noto Sans" w:hAnsi="Noto Sans" w:cs="Noto Sans"/>
          <w:sz w:val="19"/>
          <w:szCs w:val="19"/>
        </w:rPr>
        <w:t>closest water sources</w:t>
      </w:r>
      <w:r>
        <w:rPr>
          <w:rFonts w:ascii="Noto Sans" w:hAnsi="Noto Sans" w:cs="Noto Sans"/>
          <w:sz w:val="19"/>
          <w:szCs w:val="19"/>
        </w:rPr>
        <w:t xml:space="preserve"> and those in greatest threat to </w:t>
      </w:r>
      <w:proofErr w:type="spellStart"/>
      <w:r>
        <w:rPr>
          <w:rFonts w:ascii="Noto Sans" w:hAnsi="Noto Sans" w:cs="Noto Sans"/>
          <w:i/>
          <w:sz w:val="19"/>
          <w:szCs w:val="19"/>
        </w:rPr>
        <w:t>protection_locations</w:t>
      </w:r>
      <w:proofErr w:type="spellEnd"/>
      <w:r>
        <w:rPr>
          <w:rFonts w:ascii="Noto Sans" w:hAnsi="Noto Sans" w:cs="Noto Sans"/>
          <w:sz w:val="19"/>
          <w:szCs w:val="19"/>
        </w:rPr>
        <w:t xml:space="preserve"> and urban areas. </w:t>
      </w:r>
    </w:p>
    <w:p w14:paraId="66BC9FCA" w14:textId="77777777" w:rsidR="00564A5B" w:rsidRPr="00C11F47" w:rsidRDefault="00564A5B" w:rsidP="00564A5B">
      <w:pPr>
        <w:pStyle w:val="ListParagraph"/>
        <w:ind w:left="2160"/>
        <w:rPr>
          <w:rFonts w:ascii="Noto Sans" w:hAnsi="Noto Sans" w:cs="Noto Sans"/>
          <w:sz w:val="19"/>
          <w:szCs w:val="19"/>
        </w:rPr>
      </w:pPr>
      <w:r>
        <w:rPr>
          <w:rFonts w:ascii="Noto Sans" w:hAnsi="Noto Sans" w:cs="Noto Sans"/>
          <w:sz w:val="19"/>
          <w:szCs w:val="19"/>
        </w:rPr>
        <w:t xml:space="preserve">Considers </w:t>
      </w:r>
      <w:proofErr w:type="spellStart"/>
      <w:r>
        <w:rPr>
          <w:rFonts w:ascii="Noto Sans" w:hAnsi="Noto Sans" w:cs="Noto Sans"/>
          <w:i/>
          <w:sz w:val="19"/>
          <w:szCs w:val="19"/>
        </w:rPr>
        <w:t>distance_cost_weight</w:t>
      </w:r>
      <w:proofErr w:type="spellEnd"/>
      <w:r>
        <w:rPr>
          <w:rFonts w:ascii="Noto Sans" w:hAnsi="Noto Sans" w:cs="Noto Sans"/>
          <w:i/>
          <w:sz w:val="19"/>
          <w:szCs w:val="19"/>
        </w:rPr>
        <w:t>,</w:t>
      </w:r>
      <w:r w:rsidRPr="00C11F47">
        <w:rPr>
          <w:rFonts w:ascii="Noto Sans" w:hAnsi="Noto Sans" w:cs="Noto Sans"/>
          <w:sz w:val="19"/>
          <w:szCs w:val="19"/>
        </w:rPr>
        <w:t xml:space="preserve"> </w:t>
      </w:r>
      <w:proofErr w:type="spellStart"/>
      <w:r>
        <w:rPr>
          <w:rFonts w:ascii="Noto Sans" w:hAnsi="Noto Sans" w:cs="Noto Sans"/>
          <w:i/>
          <w:sz w:val="19"/>
          <w:szCs w:val="19"/>
        </w:rPr>
        <w:t>vip_cost_weight</w:t>
      </w:r>
      <w:proofErr w:type="spellEnd"/>
      <w:r>
        <w:rPr>
          <w:rFonts w:ascii="Noto Sans" w:hAnsi="Noto Sans" w:cs="Noto Sans"/>
          <w:i/>
          <w:sz w:val="19"/>
          <w:szCs w:val="19"/>
        </w:rPr>
        <w:t xml:space="preserve">, </w:t>
      </w:r>
      <w:proofErr w:type="spellStart"/>
      <w:r>
        <w:rPr>
          <w:rFonts w:ascii="Noto Sans" w:hAnsi="Noto Sans" w:cs="Noto Sans"/>
          <w:i/>
          <w:sz w:val="19"/>
          <w:szCs w:val="19"/>
        </w:rPr>
        <w:t>priority_cost_</w:t>
      </w:r>
      <w:r w:rsidRPr="00C11F47">
        <w:rPr>
          <w:rFonts w:ascii="Noto Sans" w:hAnsi="Noto Sans" w:cs="Noto Sans"/>
          <w:i/>
          <w:sz w:val="19"/>
          <w:szCs w:val="19"/>
        </w:rPr>
        <w:t>weight</w:t>
      </w:r>
      <w:proofErr w:type="spellEnd"/>
    </w:p>
    <w:p w14:paraId="6D4AFBEB" w14:textId="77777777" w:rsidR="00564A5B" w:rsidRDefault="00564A5B" w:rsidP="00564A5B">
      <w:pPr>
        <w:pStyle w:val="ListParagraph"/>
        <w:numPr>
          <w:ilvl w:val="2"/>
          <w:numId w:val="45"/>
        </w:numPr>
        <w:rPr>
          <w:rFonts w:ascii="Noto Sans" w:hAnsi="Noto Sans" w:cs="Noto Sans"/>
          <w:sz w:val="19"/>
          <w:szCs w:val="19"/>
        </w:rPr>
      </w:pPr>
      <w:proofErr w:type="spellStart"/>
      <w:r w:rsidRPr="00C11F47">
        <w:rPr>
          <w:rFonts w:ascii="Noto Sans" w:hAnsi="Noto Sans" w:cs="Noto Sans"/>
          <w:i/>
          <w:sz w:val="19"/>
          <w:szCs w:val="19"/>
        </w:rPr>
        <w:t>vip</w:t>
      </w:r>
      <w:proofErr w:type="spellEnd"/>
      <w:r>
        <w:rPr>
          <w:rFonts w:ascii="Noto Sans" w:hAnsi="Noto Sans" w:cs="Noto Sans"/>
          <w:sz w:val="19"/>
          <w:szCs w:val="19"/>
        </w:rPr>
        <w:t xml:space="preserve">: </w:t>
      </w:r>
      <w:r w:rsidRPr="00C11F47">
        <w:rPr>
          <w:rFonts w:ascii="Noto Sans" w:hAnsi="Noto Sans" w:cs="Noto Sans"/>
          <w:sz w:val="19"/>
          <w:szCs w:val="19"/>
        </w:rPr>
        <w:t>does the same as water but prioritizes areas where `</w:t>
      </w:r>
      <w:proofErr w:type="spellStart"/>
      <w:r w:rsidRPr="00C11F47">
        <w:rPr>
          <w:rFonts w:ascii="Noto Sans" w:hAnsi="Noto Sans" w:cs="Noto Sans"/>
          <w:sz w:val="19"/>
          <w:szCs w:val="19"/>
        </w:rPr>
        <w:t>protection_locations</w:t>
      </w:r>
      <w:proofErr w:type="spellEnd"/>
      <w:r w:rsidRPr="00C11F47">
        <w:rPr>
          <w:rFonts w:ascii="Noto Sans" w:hAnsi="Noto Sans" w:cs="Noto Sans"/>
          <w:sz w:val="19"/>
          <w:szCs w:val="19"/>
        </w:rPr>
        <w:t>` are defined in the input file</w:t>
      </w:r>
      <w:r>
        <w:rPr>
          <w:rFonts w:ascii="Noto Sans" w:hAnsi="Noto Sans" w:cs="Noto Sans"/>
          <w:sz w:val="19"/>
          <w:szCs w:val="19"/>
        </w:rPr>
        <w:t xml:space="preserve"> by ignoring urban areas. </w:t>
      </w:r>
      <w:r>
        <w:rPr>
          <w:rFonts w:ascii="Noto Sans" w:hAnsi="Noto Sans" w:cs="Noto Sans"/>
          <w:sz w:val="19"/>
          <w:szCs w:val="19"/>
        </w:rPr>
        <w:br/>
        <w:t xml:space="preserve">Considers </w:t>
      </w:r>
      <w:proofErr w:type="spellStart"/>
      <w:r>
        <w:rPr>
          <w:rFonts w:ascii="Noto Sans" w:hAnsi="Noto Sans" w:cs="Noto Sans"/>
          <w:i/>
          <w:sz w:val="19"/>
          <w:szCs w:val="19"/>
        </w:rPr>
        <w:t>distance_cost_weight</w:t>
      </w:r>
      <w:proofErr w:type="spellEnd"/>
      <w:r>
        <w:rPr>
          <w:rFonts w:ascii="Noto Sans" w:hAnsi="Noto Sans" w:cs="Noto Sans"/>
          <w:i/>
          <w:sz w:val="19"/>
          <w:szCs w:val="19"/>
        </w:rPr>
        <w:t xml:space="preserve">, </w:t>
      </w:r>
      <w:proofErr w:type="spellStart"/>
      <w:r>
        <w:rPr>
          <w:rFonts w:ascii="Noto Sans" w:hAnsi="Noto Sans" w:cs="Noto Sans"/>
          <w:i/>
          <w:sz w:val="19"/>
          <w:szCs w:val="19"/>
        </w:rPr>
        <w:t>vip_cost_weight</w:t>
      </w:r>
      <w:proofErr w:type="spellEnd"/>
    </w:p>
    <w:p w14:paraId="70AF6A04" w14:textId="77777777" w:rsidR="00564A5B"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t</w:t>
      </w:r>
      <w:r w:rsidRPr="00C11F47">
        <w:rPr>
          <w:rFonts w:ascii="Noto Sans" w:hAnsi="Noto Sans" w:cs="Noto Sans"/>
          <w:i/>
          <w:sz w:val="19"/>
          <w:szCs w:val="19"/>
        </w:rPr>
        <w:t>opography</w:t>
      </w:r>
      <w:r>
        <w:rPr>
          <w:rFonts w:ascii="Noto Sans" w:hAnsi="Noto Sans" w:cs="Noto Sans"/>
          <w:sz w:val="19"/>
          <w:szCs w:val="19"/>
        </w:rPr>
        <w:t>:</w:t>
      </w:r>
      <w:r w:rsidRPr="00C11F47">
        <w:rPr>
          <w:rFonts w:ascii="Noto Sans" w:hAnsi="Noto Sans" w:cs="Noto Sans"/>
          <w:sz w:val="19"/>
          <w:szCs w:val="19"/>
        </w:rPr>
        <w:t xml:space="preserve"> prioritizes fire</w:t>
      </w:r>
      <w:r>
        <w:rPr>
          <w:rFonts w:ascii="Noto Sans" w:hAnsi="Noto Sans" w:cs="Noto Sans"/>
          <w:sz w:val="19"/>
          <w:szCs w:val="19"/>
        </w:rPr>
        <w:t xml:space="preserve"> fronts where</w:t>
      </w:r>
      <w:r w:rsidRPr="00C11F47">
        <w:rPr>
          <w:rFonts w:ascii="Noto Sans" w:hAnsi="Noto Sans" w:cs="Noto Sans"/>
          <w:sz w:val="19"/>
          <w:szCs w:val="19"/>
        </w:rPr>
        <w:t xml:space="preserve"> elevation is more </w:t>
      </w:r>
      <w:r>
        <w:rPr>
          <w:rFonts w:ascii="Noto Sans" w:hAnsi="Noto Sans" w:cs="Noto Sans"/>
          <w:sz w:val="19"/>
          <w:szCs w:val="19"/>
        </w:rPr>
        <w:t>likely</w:t>
      </w:r>
      <w:r w:rsidRPr="00C11F47">
        <w:rPr>
          <w:rFonts w:ascii="Noto Sans" w:hAnsi="Noto Sans" w:cs="Noto Sans"/>
          <w:sz w:val="19"/>
          <w:szCs w:val="19"/>
        </w:rPr>
        <w:t xml:space="preserve"> to accelerate fire spread </w:t>
      </w:r>
      <w:r>
        <w:rPr>
          <w:rFonts w:ascii="Noto Sans" w:hAnsi="Noto Sans" w:cs="Noto Sans"/>
          <w:sz w:val="19"/>
          <w:szCs w:val="19"/>
        </w:rPr>
        <w:t xml:space="preserve">(based on slope data). </w:t>
      </w:r>
      <w:r>
        <w:rPr>
          <w:rFonts w:ascii="Noto Sans" w:hAnsi="Noto Sans" w:cs="Noto Sans"/>
          <w:sz w:val="19"/>
          <w:szCs w:val="19"/>
        </w:rPr>
        <w:br/>
        <w:t xml:space="preserve">Considers </w:t>
      </w:r>
      <w:proofErr w:type="spellStart"/>
      <w:r>
        <w:rPr>
          <w:rFonts w:ascii="Noto Sans" w:hAnsi="Noto Sans" w:cs="Noto Sans"/>
          <w:i/>
          <w:sz w:val="19"/>
          <w:szCs w:val="19"/>
        </w:rPr>
        <w:t>distance_cost_weight</w:t>
      </w:r>
      <w:proofErr w:type="spellEnd"/>
      <w:r>
        <w:rPr>
          <w:rFonts w:ascii="Noto Sans" w:hAnsi="Noto Sans" w:cs="Noto Sans"/>
          <w:i/>
          <w:sz w:val="19"/>
          <w:szCs w:val="19"/>
        </w:rPr>
        <w:t xml:space="preserve">, </w:t>
      </w:r>
      <w:proofErr w:type="spellStart"/>
      <w:r>
        <w:rPr>
          <w:rFonts w:ascii="Noto Sans" w:hAnsi="Noto Sans" w:cs="Noto Sans"/>
          <w:i/>
          <w:sz w:val="19"/>
          <w:szCs w:val="19"/>
        </w:rPr>
        <w:t>vip_cost_weight</w:t>
      </w:r>
      <w:proofErr w:type="spellEnd"/>
      <w:r>
        <w:rPr>
          <w:rFonts w:ascii="Noto Sans" w:hAnsi="Noto Sans" w:cs="Noto Sans"/>
          <w:i/>
          <w:sz w:val="19"/>
          <w:szCs w:val="19"/>
        </w:rPr>
        <w:t xml:space="preserve">, </w:t>
      </w:r>
      <w:proofErr w:type="spellStart"/>
      <w:r>
        <w:rPr>
          <w:rFonts w:ascii="Noto Sans" w:hAnsi="Noto Sans" w:cs="Noto Sans"/>
          <w:i/>
          <w:sz w:val="19"/>
          <w:szCs w:val="19"/>
        </w:rPr>
        <w:t>topography_cost_weight</w:t>
      </w:r>
      <w:proofErr w:type="spellEnd"/>
    </w:p>
    <w:p w14:paraId="14832134" w14:textId="77777777" w:rsidR="00564A5B" w:rsidRPr="00C9110E" w:rsidRDefault="00564A5B" w:rsidP="00564A5B">
      <w:pPr>
        <w:pStyle w:val="ListParagraph"/>
        <w:numPr>
          <w:ilvl w:val="2"/>
          <w:numId w:val="45"/>
        </w:numPr>
        <w:rPr>
          <w:rFonts w:ascii="Noto Sans" w:hAnsi="Noto Sans" w:cs="Noto Sans"/>
          <w:sz w:val="19"/>
          <w:szCs w:val="19"/>
        </w:rPr>
      </w:pPr>
      <w:r w:rsidRPr="00C9110E">
        <w:rPr>
          <w:rFonts w:ascii="Noto Sans" w:hAnsi="Noto Sans" w:cs="Noto Sans"/>
          <w:i/>
          <w:sz w:val="19"/>
          <w:szCs w:val="19"/>
        </w:rPr>
        <w:t>vegetation</w:t>
      </w:r>
      <w:r>
        <w:rPr>
          <w:rFonts w:ascii="Noto Sans" w:hAnsi="Noto Sans" w:cs="Noto Sans"/>
          <w:sz w:val="19"/>
          <w:szCs w:val="19"/>
        </w:rPr>
        <w:t xml:space="preserve">: prioritizes fire fronts where nearby vegetation is of higher combustibility or areas which will increase fire spread. </w:t>
      </w:r>
      <w:r>
        <w:rPr>
          <w:rFonts w:ascii="Noto Sans" w:hAnsi="Noto Sans" w:cs="Noto Sans"/>
          <w:sz w:val="19"/>
          <w:szCs w:val="19"/>
        </w:rPr>
        <w:br/>
        <w:t xml:space="preserve">Considers </w:t>
      </w:r>
      <w:proofErr w:type="spellStart"/>
      <w:r>
        <w:rPr>
          <w:rFonts w:ascii="Noto Sans" w:hAnsi="Noto Sans" w:cs="Noto Sans"/>
          <w:i/>
          <w:sz w:val="19"/>
          <w:szCs w:val="19"/>
        </w:rPr>
        <w:t>distance_cost_weight</w:t>
      </w:r>
      <w:proofErr w:type="spellEnd"/>
      <w:r>
        <w:rPr>
          <w:rFonts w:ascii="Noto Sans" w:hAnsi="Noto Sans" w:cs="Noto Sans"/>
          <w:i/>
          <w:sz w:val="19"/>
          <w:szCs w:val="19"/>
        </w:rPr>
        <w:t xml:space="preserve">, </w:t>
      </w:r>
      <w:proofErr w:type="spellStart"/>
      <w:r>
        <w:rPr>
          <w:rFonts w:ascii="Noto Sans" w:hAnsi="Noto Sans" w:cs="Noto Sans"/>
          <w:i/>
          <w:sz w:val="19"/>
          <w:szCs w:val="19"/>
        </w:rPr>
        <w:t>vip_cost_weight</w:t>
      </w:r>
      <w:proofErr w:type="spellEnd"/>
      <w:r>
        <w:rPr>
          <w:rFonts w:ascii="Noto Sans" w:hAnsi="Noto Sans" w:cs="Noto Sans"/>
          <w:i/>
          <w:sz w:val="19"/>
          <w:szCs w:val="19"/>
        </w:rPr>
        <w:t xml:space="preserve">, </w:t>
      </w:r>
      <w:proofErr w:type="spellStart"/>
      <w:r>
        <w:rPr>
          <w:rFonts w:ascii="Noto Sans" w:hAnsi="Noto Sans" w:cs="Noto Sans"/>
          <w:i/>
          <w:sz w:val="19"/>
          <w:szCs w:val="19"/>
        </w:rPr>
        <w:t>vegetation_cost_weight</w:t>
      </w:r>
      <w:proofErr w:type="spellEnd"/>
    </w:p>
    <w:p w14:paraId="059D8436" w14:textId="77777777" w:rsidR="00564A5B" w:rsidRPr="00C9110E"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indirect</w:t>
      </w:r>
      <w:r>
        <w:rPr>
          <w:rFonts w:ascii="Noto Sans" w:hAnsi="Noto Sans" w:cs="Noto Sans"/>
          <w:sz w:val="19"/>
          <w:szCs w:val="19"/>
        </w:rPr>
        <w:t xml:space="preserve">: creates an elliptical fire line around the center of the fire (if multiple ignition centers it creates a mean center point). Aircraft then select their suppression locations to fulfill the fire line and do not directly suppress the fire, instead trying to constrain the fire from </w:t>
      </w:r>
      <w:proofErr w:type="spellStart"/>
      <w:r>
        <w:rPr>
          <w:rFonts w:ascii="Noto Sans" w:hAnsi="Noto Sans" w:cs="Noto Sans"/>
          <w:sz w:val="19"/>
          <w:szCs w:val="19"/>
        </w:rPr>
        <w:t>propogating</w:t>
      </w:r>
      <w:proofErr w:type="spellEnd"/>
      <w:r>
        <w:rPr>
          <w:rFonts w:ascii="Noto Sans" w:hAnsi="Noto Sans" w:cs="Noto Sans"/>
          <w:sz w:val="19"/>
          <w:szCs w:val="19"/>
        </w:rPr>
        <w:t>.</w:t>
      </w:r>
      <w:r>
        <w:rPr>
          <w:rFonts w:ascii="Noto Sans" w:hAnsi="Noto Sans" w:cs="Noto Sans"/>
          <w:sz w:val="19"/>
          <w:szCs w:val="19"/>
        </w:rPr>
        <w:br/>
        <w:t>Does not consider any weighting inputs.</w:t>
      </w:r>
    </w:p>
    <w:p w14:paraId="06E5C790" w14:textId="77777777" w:rsidR="00564A5B" w:rsidRPr="00C9110E" w:rsidRDefault="00564A5B" w:rsidP="00564A5B">
      <w:pPr>
        <w:pStyle w:val="ListParagraph"/>
        <w:numPr>
          <w:ilvl w:val="0"/>
          <w:numId w:val="45"/>
        </w:numPr>
        <w:rPr>
          <w:rFonts w:ascii="Noto Sans" w:hAnsi="Noto Sans" w:cs="Noto Sans"/>
          <w:b/>
          <w:bCs/>
          <w:i/>
          <w:sz w:val="19"/>
          <w:szCs w:val="19"/>
        </w:rPr>
      </w:pPr>
      <w:proofErr w:type="spellStart"/>
      <w:r w:rsidRPr="00C9110E">
        <w:rPr>
          <w:rFonts w:ascii="Noto Sans" w:hAnsi="Noto Sans" w:cs="Noto Sans"/>
          <w:b/>
          <w:bCs/>
          <w:i/>
          <w:sz w:val="19"/>
          <w:szCs w:val="19"/>
        </w:rPr>
        <w:t>track_poi</w:t>
      </w:r>
      <w:proofErr w:type="spellEnd"/>
      <w:r w:rsidRPr="00C9110E">
        <w:rPr>
          <w:rFonts w:ascii="Noto Sans" w:hAnsi="Noto Sans" w:cs="Noto Sans"/>
          <w:b/>
          <w:bCs/>
          <w:i/>
          <w:sz w:val="19"/>
          <w:szCs w:val="19"/>
        </w:rPr>
        <w:t xml:space="preserve"> </w:t>
      </w:r>
    </w:p>
    <w:p w14:paraId="38259EC7" w14:textId="77777777" w:rsidR="00564A5B" w:rsidRPr="00C9110E" w:rsidRDefault="00564A5B" w:rsidP="00564A5B">
      <w:pPr>
        <w:pStyle w:val="ListParagraph"/>
        <w:numPr>
          <w:ilvl w:val="1"/>
          <w:numId w:val="45"/>
        </w:numPr>
        <w:rPr>
          <w:rFonts w:ascii="Noto Sans" w:hAnsi="Noto Sans" w:cs="Noto Sans"/>
          <w:sz w:val="19"/>
          <w:szCs w:val="19"/>
        </w:rPr>
      </w:pPr>
      <w:r w:rsidRPr="00C9110E">
        <w:rPr>
          <w:rFonts w:ascii="Noto Sans" w:hAnsi="Noto Sans" w:cs="Noto Sans"/>
          <w:sz w:val="19"/>
          <w:szCs w:val="19"/>
        </w:rPr>
        <w:t xml:space="preserve">Options:  </w:t>
      </w:r>
      <w:r w:rsidRPr="00C9110E">
        <w:rPr>
          <w:rFonts w:ascii="Noto Sans" w:hAnsi="Noto Sans" w:cs="Noto Sans"/>
          <w:i/>
          <w:sz w:val="19"/>
          <w:szCs w:val="19"/>
        </w:rPr>
        <w:t xml:space="preserve">direct, indirect, </w:t>
      </w:r>
      <w:proofErr w:type="spellStart"/>
      <w:r w:rsidRPr="00C9110E">
        <w:rPr>
          <w:rFonts w:ascii="Noto Sans" w:hAnsi="Noto Sans" w:cs="Noto Sans"/>
          <w:i/>
          <w:sz w:val="19"/>
          <w:szCs w:val="19"/>
        </w:rPr>
        <w:t>follow_firefront</w:t>
      </w:r>
      <w:proofErr w:type="spellEnd"/>
    </w:p>
    <w:p w14:paraId="16490C5E" w14:textId="77777777" w:rsidR="00564A5B"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t>Definition</w:t>
      </w:r>
      <w:r>
        <w:rPr>
          <w:rFonts w:ascii="Noto Sans" w:hAnsi="Noto Sans" w:cs="Noto Sans"/>
          <w:sz w:val="19"/>
          <w:szCs w:val="19"/>
        </w:rPr>
        <w:t>s</w:t>
      </w:r>
      <w:r w:rsidRPr="00C11F47">
        <w:rPr>
          <w:rFonts w:ascii="Noto Sans" w:hAnsi="Noto Sans" w:cs="Noto Sans"/>
          <w:sz w:val="19"/>
          <w:szCs w:val="19"/>
        </w:rPr>
        <w:t xml:space="preserve">: </w:t>
      </w:r>
    </w:p>
    <w:p w14:paraId="0B6C1DFC" w14:textId="77777777" w:rsidR="00564A5B"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d</w:t>
      </w:r>
      <w:r w:rsidRPr="00C9110E">
        <w:rPr>
          <w:rFonts w:ascii="Noto Sans" w:hAnsi="Noto Sans" w:cs="Noto Sans"/>
          <w:i/>
          <w:sz w:val="19"/>
          <w:szCs w:val="19"/>
        </w:rPr>
        <w:t>irect</w:t>
      </w:r>
      <w:r>
        <w:rPr>
          <w:rFonts w:ascii="Noto Sans" w:hAnsi="Noto Sans" w:cs="Noto Sans"/>
          <w:sz w:val="19"/>
          <w:szCs w:val="19"/>
        </w:rPr>
        <w:t xml:space="preserve">: the agent </w:t>
      </w:r>
      <w:r w:rsidRPr="00C11F47">
        <w:rPr>
          <w:rFonts w:ascii="Noto Sans" w:hAnsi="Noto Sans" w:cs="Noto Sans"/>
          <w:sz w:val="19"/>
          <w:szCs w:val="19"/>
        </w:rPr>
        <w:t xml:space="preserve">simply moves to the original </w:t>
      </w:r>
      <w:r>
        <w:rPr>
          <w:rFonts w:ascii="Noto Sans" w:hAnsi="Noto Sans" w:cs="Noto Sans"/>
          <w:sz w:val="19"/>
          <w:szCs w:val="19"/>
        </w:rPr>
        <w:t>selected point of interest</w:t>
      </w:r>
      <w:r w:rsidRPr="00C11F47">
        <w:rPr>
          <w:rFonts w:ascii="Noto Sans" w:hAnsi="Noto Sans" w:cs="Noto Sans"/>
          <w:sz w:val="19"/>
          <w:szCs w:val="19"/>
        </w:rPr>
        <w:t xml:space="preserve"> and does not do any recalculation</w:t>
      </w:r>
      <w:r>
        <w:rPr>
          <w:rFonts w:ascii="Noto Sans" w:hAnsi="Noto Sans" w:cs="Noto Sans"/>
          <w:sz w:val="19"/>
          <w:szCs w:val="19"/>
        </w:rPr>
        <w:t>, even if the area is suppressed or burnt.</w:t>
      </w:r>
    </w:p>
    <w:p w14:paraId="4DC709FD" w14:textId="77777777" w:rsidR="00564A5B" w:rsidRDefault="00564A5B" w:rsidP="00564A5B">
      <w:pPr>
        <w:pStyle w:val="ListParagraph"/>
        <w:numPr>
          <w:ilvl w:val="2"/>
          <w:numId w:val="45"/>
        </w:numPr>
        <w:rPr>
          <w:rFonts w:ascii="Noto Sans" w:hAnsi="Noto Sans" w:cs="Noto Sans"/>
          <w:sz w:val="19"/>
          <w:szCs w:val="19"/>
        </w:rPr>
      </w:pPr>
      <w:proofErr w:type="spellStart"/>
      <w:r>
        <w:rPr>
          <w:rFonts w:ascii="Noto Sans" w:hAnsi="Noto Sans" w:cs="Noto Sans"/>
          <w:i/>
          <w:sz w:val="19"/>
          <w:szCs w:val="19"/>
        </w:rPr>
        <w:t>follow_firefront</w:t>
      </w:r>
      <w:proofErr w:type="spellEnd"/>
      <w:r>
        <w:rPr>
          <w:rFonts w:ascii="Noto Sans" w:hAnsi="Noto Sans" w:cs="Noto Sans"/>
          <w:sz w:val="19"/>
          <w:szCs w:val="19"/>
        </w:rPr>
        <w:t>: the agent moves to the original selected point of interest but monitors the fire spread rate, ensuring it selects the region with the greatest fire spread. This ensures that if the fire is extinguished or suppressed a new destination is chosen.</w:t>
      </w:r>
    </w:p>
    <w:p w14:paraId="67D706A6" w14:textId="77777777" w:rsidR="00564A5B" w:rsidRDefault="00564A5B" w:rsidP="00564A5B">
      <w:pPr>
        <w:pStyle w:val="ListParagraph"/>
        <w:numPr>
          <w:ilvl w:val="2"/>
          <w:numId w:val="45"/>
        </w:numPr>
        <w:rPr>
          <w:rFonts w:ascii="Noto Sans" w:hAnsi="Noto Sans" w:cs="Noto Sans"/>
          <w:sz w:val="19"/>
          <w:szCs w:val="19"/>
        </w:rPr>
      </w:pPr>
      <w:r w:rsidRPr="005D4D47">
        <w:rPr>
          <w:rFonts w:ascii="Noto Sans" w:hAnsi="Noto Sans" w:cs="Noto Sans"/>
          <w:i/>
          <w:sz w:val="19"/>
          <w:szCs w:val="19"/>
        </w:rPr>
        <w:t>indirect</w:t>
      </w:r>
      <w:r>
        <w:rPr>
          <w:rFonts w:ascii="Noto Sans" w:hAnsi="Noto Sans" w:cs="Noto Sans"/>
          <w:sz w:val="19"/>
          <w:szCs w:val="19"/>
        </w:rPr>
        <w:t xml:space="preserve">: </w:t>
      </w:r>
      <w:r w:rsidRPr="00C11F47">
        <w:rPr>
          <w:rFonts w:ascii="Noto Sans" w:hAnsi="Noto Sans" w:cs="Noto Sans"/>
          <w:sz w:val="19"/>
          <w:szCs w:val="19"/>
        </w:rPr>
        <w:t xml:space="preserve"> </w:t>
      </w:r>
      <w:r>
        <w:rPr>
          <w:rFonts w:ascii="Noto Sans" w:hAnsi="Noto Sans" w:cs="Noto Sans"/>
          <w:sz w:val="19"/>
          <w:szCs w:val="19"/>
        </w:rPr>
        <w:t xml:space="preserve">the agents move to the fire line created by </w:t>
      </w:r>
      <w:proofErr w:type="spellStart"/>
      <w:r>
        <w:rPr>
          <w:rFonts w:ascii="Noto Sans" w:hAnsi="Noto Sans" w:cs="Noto Sans"/>
          <w:i/>
          <w:sz w:val="19"/>
          <w:szCs w:val="19"/>
        </w:rPr>
        <w:t>select_poi</w:t>
      </w:r>
      <w:proofErr w:type="spellEnd"/>
      <w:r>
        <w:rPr>
          <w:rFonts w:ascii="Noto Sans" w:hAnsi="Noto Sans" w:cs="Noto Sans"/>
          <w:sz w:val="19"/>
          <w:szCs w:val="19"/>
        </w:rPr>
        <w:t xml:space="preserve"> and checks if the original chosen area is burnt or extinguished to ensure the fire line is then continued correctly. </w:t>
      </w:r>
      <w:r>
        <w:rPr>
          <w:rFonts w:ascii="Noto Sans" w:hAnsi="Noto Sans" w:cs="Noto Sans"/>
          <w:sz w:val="19"/>
          <w:szCs w:val="19"/>
          <w:u w:val="single"/>
        </w:rPr>
        <w:t>Note</w:t>
      </w:r>
      <w:r>
        <w:rPr>
          <w:rFonts w:ascii="Noto Sans" w:hAnsi="Noto Sans" w:cs="Noto Sans"/>
          <w:sz w:val="19"/>
          <w:szCs w:val="19"/>
        </w:rPr>
        <w:t xml:space="preserve"> setting </w:t>
      </w:r>
      <w:proofErr w:type="spellStart"/>
      <w:r>
        <w:rPr>
          <w:rFonts w:ascii="Noto Sans" w:hAnsi="Noto Sans" w:cs="Noto Sans"/>
          <w:i/>
          <w:sz w:val="19"/>
          <w:szCs w:val="19"/>
        </w:rPr>
        <w:t>track_poi</w:t>
      </w:r>
      <w:proofErr w:type="spellEnd"/>
      <w:r>
        <w:rPr>
          <w:rFonts w:ascii="Noto Sans" w:hAnsi="Noto Sans" w:cs="Noto Sans"/>
          <w:i/>
          <w:sz w:val="19"/>
          <w:szCs w:val="19"/>
        </w:rPr>
        <w:t xml:space="preserve"> </w:t>
      </w:r>
      <w:r>
        <w:rPr>
          <w:rFonts w:ascii="Noto Sans" w:hAnsi="Noto Sans" w:cs="Noto Sans"/>
          <w:sz w:val="19"/>
          <w:szCs w:val="19"/>
        </w:rPr>
        <w:t xml:space="preserve">to </w:t>
      </w:r>
      <w:r>
        <w:rPr>
          <w:rFonts w:ascii="Noto Sans" w:hAnsi="Noto Sans" w:cs="Noto Sans"/>
          <w:i/>
          <w:sz w:val="19"/>
          <w:szCs w:val="19"/>
        </w:rPr>
        <w:t>indirect</w:t>
      </w:r>
      <w:r>
        <w:rPr>
          <w:rFonts w:ascii="Noto Sans" w:hAnsi="Noto Sans" w:cs="Noto Sans"/>
          <w:sz w:val="19"/>
          <w:szCs w:val="19"/>
        </w:rPr>
        <w:t xml:space="preserve"> functions better if the </w:t>
      </w:r>
      <w:proofErr w:type="spellStart"/>
      <w:r>
        <w:rPr>
          <w:rFonts w:ascii="Noto Sans" w:hAnsi="Noto Sans" w:cs="Noto Sans"/>
          <w:i/>
          <w:sz w:val="19"/>
          <w:szCs w:val="19"/>
        </w:rPr>
        <w:t>select_poi</w:t>
      </w:r>
      <w:proofErr w:type="spellEnd"/>
      <w:r>
        <w:rPr>
          <w:rFonts w:ascii="Noto Sans" w:hAnsi="Noto Sans" w:cs="Noto Sans"/>
          <w:sz w:val="19"/>
          <w:szCs w:val="19"/>
        </w:rPr>
        <w:t xml:space="preserve"> is </w:t>
      </w:r>
      <w:r w:rsidRPr="005D4D47">
        <w:rPr>
          <w:rFonts w:ascii="Noto Sans" w:hAnsi="Noto Sans" w:cs="Noto Sans"/>
          <w:i/>
          <w:sz w:val="19"/>
          <w:szCs w:val="19"/>
        </w:rPr>
        <w:t>indirect</w:t>
      </w:r>
      <w:r>
        <w:rPr>
          <w:rFonts w:ascii="Noto Sans" w:hAnsi="Noto Sans" w:cs="Noto Sans"/>
          <w:sz w:val="19"/>
          <w:szCs w:val="19"/>
        </w:rPr>
        <w:t xml:space="preserve"> as well as otherwise the fire line itself is not being selected for suppression initially.</w:t>
      </w:r>
    </w:p>
    <w:p w14:paraId="3F27030B" w14:textId="77777777" w:rsidR="00564A5B" w:rsidRPr="00C11F47" w:rsidRDefault="00564A5B" w:rsidP="00564A5B">
      <w:pPr>
        <w:pStyle w:val="ListParagraph"/>
        <w:numPr>
          <w:ilvl w:val="0"/>
          <w:numId w:val="45"/>
        </w:numPr>
        <w:rPr>
          <w:rFonts w:ascii="Noto Sans" w:hAnsi="Noto Sans" w:cs="Noto Sans"/>
          <w:b/>
          <w:bCs/>
          <w:sz w:val="19"/>
          <w:szCs w:val="19"/>
        </w:rPr>
      </w:pPr>
      <w:r w:rsidRPr="005D4D47">
        <w:rPr>
          <w:rFonts w:ascii="Noto Sans" w:hAnsi="Noto Sans" w:cs="Noto Sans"/>
          <w:b/>
          <w:bCs/>
          <w:i/>
          <w:sz w:val="19"/>
          <w:szCs w:val="19"/>
        </w:rPr>
        <w:t>suppress</w:t>
      </w:r>
    </w:p>
    <w:p w14:paraId="56AC96AF" w14:textId="77777777" w:rsidR="00564A5B"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t xml:space="preserve">Options: </w:t>
      </w:r>
      <w:r>
        <w:rPr>
          <w:rFonts w:ascii="Noto Sans" w:hAnsi="Noto Sans" w:cs="Noto Sans"/>
          <w:i/>
          <w:sz w:val="19"/>
          <w:szCs w:val="19"/>
        </w:rPr>
        <w:t>direct, indirect</w:t>
      </w:r>
    </w:p>
    <w:p w14:paraId="361DA1AC" w14:textId="77777777" w:rsidR="00564A5B"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t>Definition</w:t>
      </w:r>
      <w:r>
        <w:rPr>
          <w:rFonts w:ascii="Noto Sans" w:hAnsi="Noto Sans" w:cs="Noto Sans"/>
          <w:sz w:val="19"/>
          <w:szCs w:val="19"/>
        </w:rPr>
        <w:t>s</w:t>
      </w:r>
      <w:r w:rsidRPr="00C11F47">
        <w:rPr>
          <w:rFonts w:ascii="Noto Sans" w:hAnsi="Noto Sans" w:cs="Noto Sans"/>
          <w:sz w:val="19"/>
          <w:szCs w:val="19"/>
        </w:rPr>
        <w:t>:</w:t>
      </w:r>
    </w:p>
    <w:p w14:paraId="29D0251E" w14:textId="77777777" w:rsidR="00564A5B"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direct</w:t>
      </w:r>
      <w:r>
        <w:rPr>
          <w:rFonts w:ascii="Noto Sans" w:hAnsi="Noto Sans" w:cs="Noto Sans"/>
          <w:sz w:val="19"/>
          <w:szCs w:val="19"/>
        </w:rPr>
        <w:t xml:space="preserve">: </w:t>
      </w:r>
      <w:r w:rsidRPr="00C11F47">
        <w:rPr>
          <w:rFonts w:ascii="Noto Sans" w:hAnsi="Noto Sans" w:cs="Noto Sans"/>
          <w:sz w:val="19"/>
          <w:szCs w:val="19"/>
        </w:rPr>
        <w:t xml:space="preserve"> </w:t>
      </w:r>
      <w:r>
        <w:rPr>
          <w:rFonts w:ascii="Noto Sans" w:hAnsi="Noto Sans" w:cs="Noto Sans"/>
          <w:sz w:val="19"/>
          <w:szCs w:val="19"/>
        </w:rPr>
        <w:t>the agent orients its suppression angle</w:t>
      </w:r>
      <w:r w:rsidRPr="00C11F47">
        <w:rPr>
          <w:rFonts w:ascii="Noto Sans" w:hAnsi="Noto Sans" w:cs="Noto Sans"/>
          <w:sz w:val="19"/>
          <w:szCs w:val="19"/>
        </w:rPr>
        <w:t xml:space="preserve"> to maximize burnt area capture</w:t>
      </w:r>
      <w:r>
        <w:rPr>
          <w:rFonts w:ascii="Noto Sans" w:hAnsi="Noto Sans" w:cs="Noto Sans"/>
          <w:sz w:val="19"/>
          <w:szCs w:val="19"/>
        </w:rPr>
        <w:t>d whilst minimizing already suppressed areas.</w:t>
      </w:r>
      <w:r w:rsidRPr="00C11F47">
        <w:rPr>
          <w:rFonts w:ascii="Noto Sans" w:hAnsi="Noto Sans" w:cs="Noto Sans"/>
          <w:sz w:val="19"/>
          <w:szCs w:val="19"/>
        </w:rPr>
        <w:t xml:space="preserve"> </w:t>
      </w:r>
    </w:p>
    <w:p w14:paraId="312CBD60" w14:textId="77777777" w:rsidR="00564A5B" w:rsidRPr="002F1297" w:rsidRDefault="00564A5B" w:rsidP="00564A5B">
      <w:pPr>
        <w:pStyle w:val="ListParagraph"/>
        <w:numPr>
          <w:ilvl w:val="2"/>
          <w:numId w:val="45"/>
        </w:numPr>
      </w:pPr>
      <w:r w:rsidRPr="005D4D47">
        <w:rPr>
          <w:rFonts w:ascii="Noto Sans" w:hAnsi="Noto Sans" w:cs="Noto Sans"/>
          <w:i/>
          <w:sz w:val="19"/>
          <w:szCs w:val="19"/>
        </w:rPr>
        <w:t>indirect</w:t>
      </w:r>
      <w:r w:rsidRPr="005D4D47">
        <w:rPr>
          <w:rFonts w:ascii="Noto Sans" w:hAnsi="Noto Sans" w:cs="Noto Sans"/>
          <w:sz w:val="19"/>
          <w:szCs w:val="19"/>
        </w:rPr>
        <w:t>: the agent orients its suppression angle to maximize the fulfillment of the fire line</w:t>
      </w:r>
      <w:r>
        <w:rPr>
          <w:rFonts w:ascii="Noto Sans" w:hAnsi="Noto Sans" w:cs="Noto Sans"/>
          <w:sz w:val="19"/>
          <w:szCs w:val="19"/>
        </w:rPr>
        <w:t xml:space="preserve">. </w:t>
      </w:r>
      <w:r>
        <w:rPr>
          <w:rFonts w:ascii="Noto Sans" w:hAnsi="Noto Sans" w:cs="Noto Sans"/>
          <w:sz w:val="19"/>
          <w:szCs w:val="19"/>
          <w:u w:val="single"/>
        </w:rPr>
        <w:t>Note</w:t>
      </w:r>
      <w:r>
        <w:rPr>
          <w:rFonts w:ascii="Noto Sans" w:hAnsi="Noto Sans" w:cs="Noto Sans"/>
          <w:sz w:val="19"/>
          <w:szCs w:val="19"/>
        </w:rPr>
        <w:t xml:space="preserve"> setting </w:t>
      </w:r>
      <w:r>
        <w:rPr>
          <w:rFonts w:ascii="Noto Sans" w:hAnsi="Noto Sans" w:cs="Noto Sans"/>
          <w:i/>
          <w:sz w:val="19"/>
          <w:szCs w:val="19"/>
        </w:rPr>
        <w:t xml:space="preserve">suppress </w:t>
      </w:r>
      <w:r>
        <w:rPr>
          <w:rFonts w:ascii="Noto Sans" w:hAnsi="Noto Sans" w:cs="Noto Sans"/>
          <w:sz w:val="19"/>
          <w:szCs w:val="19"/>
        </w:rPr>
        <w:t xml:space="preserve">to </w:t>
      </w:r>
      <w:r>
        <w:rPr>
          <w:rFonts w:ascii="Noto Sans" w:hAnsi="Noto Sans" w:cs="Noto Sans"/>
          <w:i/>
          <w:sz w:val="19"/>
          <w:szCs w:val="19"/>
        </w:rPr>
        <w:t>indirect</w:t>
      </w:r>
      <w:r>
        <w:rPr>
          <w:rFonts w:ascii="Noto Sans" w:hAnsi="Noto Sans" w:cs="Noto Sans"/>
          <w:sz w:val="19"/>
          <w:szCs w:val="19"/>
        </w:rPr>
        <w:t xml:space="preserve"> functions better if the </w:t>
      </w:r>
      <w:proofErr w:type="spellStart"/>
      <w:r>
        <w:rPr>
          <w:rFonts w:ascii="Noto Sans" w:hAnsi="Noto Sans" w:cs="Noto Sans"/>
          <w:i/>
          <w:sz w:val="19"/>
          <w:szCs w:val="19"/>
        </w:rPr>
        <w:t>select_poi</w:t>
      </w:r>
      <w:proofErr w:type="spellEnd"/>
      <w:r>
        <w:rPr>
          <w:rFonts w:ascii="Noto Sans" w:hAnsi="Noto Sans" w:cs="Noto Sans"/>
          <w:sz w:val="19"/>
          <w:szCs w:val="19"/>
        </w:rPr>
        <w:t xml:space="preserve"> and potentially </w:t>
      </w:r>
      <w:proofErr w:type="spellStart"/>
      <w:r>
        <w:rPr>
          <w:rFonts w:ascii="Noto Sans" w:hAnsi="Noto Sans" w:cs="Noto Sans"/>
          <w:i/>
          <w:sz w:val="19"/>
          <w:szCs w:val="19"/>
        </w:rPr>
        <w:t>track_poi</w:t>
      </w:r>
      <w:proofErr w:type="spellEnd"/>
      <w:r>
        <w:rPr>
          <w:rFonts w:ascii="Noto Sans" w:hAnsi="Noto Sans" w:cs="Noto Sans"/>
          <w:i/>
          <w:sz w:val="19"/>
          <w:szCs w:val="19"/>
        </w:rPr>
        <w:t xml:space="preserve"> </w:t>
      </w:r>
      <w:r w:rsidRPr="0055483D">
        <w:rPr>
          <w:rFonts w:ascii="Noto Sans" w:hAnsi="Noto Sans" w:cs="Noto Sans"/>
          <w:sz w:val="19"/>
          <w:szCs w:val="19"/>
        </w:rPr>
        <w:t>is</w:t>
      </w:r>
      <w:r>
        <w:rPr>
          <w:rFonts w:ascii="Noto Sans" w:hAnsi="Noto Sans" w:cs="Noto Sans"/>
          <w:sz w:val="19"/>
          <w:szCs w:val="19"/>
        </w:rPr>
        <w:t xml:space="preserve"> </w:t>
      </w:r>
      <w:r w:rsidRPr="005D4D47">
        <w:rPr>
          <w:rFonts w:ascii="Noto Sans" w:hAnsi="Noto Sans" w:cs="Noto Sans"/>
          <w:i/>
          <w:sz w:val="19"/>
          <w:szCs w:val="19"/>
        </w:rPr>
        <w:t>indirect</w:t>
      </w:r>
      <w:r>
        <w:rPr>
          <w:rFonts w:ascii="Noto Sans" w:hAnsi="Noto Sans" w:cs="Noto Sans"/>
          <w:sz w:val="19"/>
          <w:szCs w:val="19"/>
        </w:rPr>
        <w:t xml:space="preserve"> as well as otherwise the fire line itself is not being selected for suppression initially.</w:t>
      </w:r>
    </w:p>
    <w:p w14:paraId="1C69DEAC" w14:textId="77777777" w:rsidR="00564A5B" w:rsidRDefault="00564A5B" w:rsidP="00564A5B">
      <w:pPr>
        <w:pStyle w:val="Heading3"/>
        <w:numPr>
          <w:ilvl w:val="2"/>
          <w:numId w:val="1"/>
        </w:numPr>
      </w:pPr>
      <w:bookmarkStart w:id="42" w:name="_Toc190686999"/>
      <w:proofErr w:type="spellStart"/>
      <w:r>
        <w:rPr>
          <w:i/>
        </w:rPr>
        <w:t>change_condition</w:t>
      </w:r>
      <w:proofErr w:type="spellEnd"/>
      <w:r>
        <w:rPr>
          <w:i/>
        </w:rPr>
        <w:t xml:space="preserve"> </w:t>
      </w:r>
      <w:r>
        <w:t>Options</w:t>
      </w:r>
      <w:bookmarkEnd w:id="42"/>
    </w:p>
    <w:p w14:paraId="24903B50" w14:textId="77777777" w:rsidR="00564A5B" w:rsidRDefault="00564A5B" w:rsidP="00564A5B"/>
    <w:p w14:paraId="4C4022D6" w14:textId="77777777" w:rsidR="00564A5B" w:rsidRDefault="00564A5B" w:rsidP="00564A5B">
      <w:r>
        <w:t xml:space="preserve">Agents can dynamically swap their tactics from </w:t>
      </w:r>
      <w:r>
        <w:rPr>
          <w:i/>
        </w:rPr>
        <w:t>main</w:t>
      </w:r>
      <w:r>
        <w:t xml:space="preserve"> to </w:t>
      </w:r>
      <w:r>
        <w:rPr>
          <w:i/>
        </w:rPr>
        <w:t>alternative</w:t>
      </w:r>
      <w:r>
        <w:t xml:space="preserve"> based on the inputted </w:t>
      </w:r>
      <w:proofErr w:type="spellStart"/>
      <w:r>
        <w:rPr>
          <w:i/>
        </w:rPr>
        <w:t>change_condition</w:t>
      </w:r>
      <w:proofErr w:type="spellEnd"/>
      <w:r>
        <w:t xml:space="preserve"> and its </w:t>
      </w:r>
      <w:r>
        <w:rPr>
          <w:i/>
        </w:rPr>
        <w:t>threshold</w:t>
      </w:r>
      <w:r>
        <w:t>. This section will cover the options for these two parameters and their meaning.</w:t>
      </w:r>
    </w:p>
    <w:p w14:paraId="53853D1D" w14:textId="77777777" w:rsidR="00564A5B" w:rsidRPr="002F1297" w:rsidRDefault="00564A5B" w:rsidP="00564A5B"/>
    <w:p w14:paraId="3986656A" w14:textId="77777777" w:rsidR="00564A5B" w:rsidRPr="00C11F47" w:rsidRDefault="00564A5B" w:rsidP="00564A5B">
      <w:pPr>
        <w:pStyle w:val="ListParagraph"/>
        <w:numPr>
          <w:ilvl w:val="0"/>
          <w:numId w:val="45"/>
        </w:numPr>
        <w:rPr>
          <w:rFonts w:ascii="Noto Sans" w:hAnsi="Noto Sans" w:cs="Noto Sans"/>
          <w:b/>
          <w:bCs/>
          <w:sz w:val="19"/>
          <w:szCs w:val="19"/>
        </w:rPr>
      </w:pPr>
      <w:proofErr w:type="spellStart"/>
      <w:r>
        <w:rPr>
          <w:rFonts w:ascii="Noto Sans" w:hAnsi="Noto Sans" w:cs="Noto Sans"/>
          <w:b/>
          <w:bCs/>
          <w:i/>
          <w:sz w:val="19"/>
          <w:szCs w:val="19"/>
        </w:rPr>
        <w:t>change_condition</w:t>
      </w:r>
      <w:proofErr w:type="spellEnd"/>
    </w:p>
    <w:p w14:paraId="73ED7237" w14:textId="77777777" w:rsidR="00564A5B" w:rsidRPr="002F1297"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lastRenderedPageBreak/>
        <w:t xml:space="preserve">Options: </w:t>
      </w:r>
      <w:proofErr w:type="spellStart"/>
      <w:r>
        <w:rPr>
          <w:rFonts w:ascii="Noto Sans" w:hAnsi="Noto Sans" w:cs="Noto Sans"/>
          <w:i/>
          <w:sz w:val="19"/>
          <w:szCs w:val="19"/>
        </w:rPr>
        <w:t>no_change</w:t>
      </w:r>
      <w:proofErr w:type="spellEnd"/>
      <w:r>
        <w:rPr>
          <w:rFonts w:ascii="Noto Sans" w:hAnsi="Noto Sans" w:cs="Noto Sans"/>
          <w:i/>
          <w:sz w:val="19"/>
          <w:szCs w:val="19"/>
        </w:rPr>
        <w:t xml:space="preserve">, runtime, daytime, residential, </w:t>
      </w:r>
      <w:proofErr w:type="spellStart"/>
      <w:r>
        <w:rPr>
          <w:rFonts w:ascii="Noto Sans" w:hAnsi="Noto Sans" w:cs="Noto Sans"/>
          <w:i/>
          <w:sz w:val="19"/>
          <w:szCs w:val="19"/>
        </w:rPr>
        <w:t>burnt_area</w:t>
      </w:r>
      <w:proofErr w:type="spellEnd"/>
      <w:r>
        <w:rPr>
          <w:rFonts w:ascii="Noto Sans" w:hAnsi="Noto Sans" w:cs="Noto Sans"/>
          <w:i/>
          <w:sz w:val="19"/>
          <w:szCs w:val="19"/>
        </w:rPr>
        <w:t>, distance</w:t>
      </w:r>
    </w:p>
    <w:p w14:paraId="77439898" w14:textId="77777777" w:rsidR="00564A5B" w:rsidRDefault="00564A5B" w:rsidP="00564A5B">
      <w:pPr>
        <w:pStyle w:val="ListParagraph"/>
        <w:numPr>
          <w:ilvl w:val="1"/>
          <w:numId w:val="45"/>
        </w:numPr>
        <w:rPr>
          <w:rFonts w:ascii="Noto Sans" w:hAnsi="Noto Sans" w:cs="Noto Sans"/>
          <w:sz w:val="19"/>
          <w:szCs w:val="19"/>
        </w:rPr>
      </w:pPr>
      <w:r w:rsidRPr="00C11F47">
        <w:rPr>
          <w:rFonts w:ascii="Noto Sans" w:hAnsi="Noto Sans" w:cs="Noto Sans"/>
          <w:sz w:val="19"/>
          <w:szCs w:val="19"/>
        </w:rPr>
        <w:t>Definition</w:t>
      </w:r>
      <w:r>
        <w:rPr>
          <w:rFonts w:ascii="Noto Sans" w:hAnsi="Noto Sans" w:cs="Noto Sans"/>
          <w:sz w:val="19"/>
          <w:szCs w:val="19"/>
        </w:rPr>
        <w:t>s</w:t>
      </w:r>
      <w:r w:rsidRPr="00C11F47">
        <w:rPr>
          <w:rFonts w:ascii="Noto Sans" w:hAnsi="Noto Sans" w:cs="Noto Sans"/>
          <w:sz w:val="19"/>
          <w:szCs w:val="19"/>
        </w:rPr>
        <w:t>:</w:t>
      </w:r>
    </w:p>
    <w:p w14:paraId="7741FFB8" w14:textId="77777777" w:rsidR="00564A5B" w:rsidRDefault="00564A5B" w:rsidP="00564A5B">
      <w:pPr>
        <w:pStyle w:val="ListParagraph"/>
        <w:numPr>
          <w:ilvl w:val="2"/>
          <w:numId w:val="45"/>
        </w:numPr>
        <w:rPr>
          <w:rFonts w:ascii="Noto Sans" w:hAnsi="Noto Sans" w:cs="Noto Sans"/>
          <w:sz w:val="19"/>
          <w:szCs w:val="19"/>
        </w:rPr>
      </w:pPr>
      <w:proofErr w:type="spellStart"/>
      <w:r>
        <w:rPr>
          <w:rFonts w:ascii="Noto Sans" w:hAnsi="Noto Sans" w:cs="Noto Sans"/>
          <w:i/>
          <w:sz w:val="19"/>
          <w:szCs w:val="19"/>
        </w:rPr>
        <w:t>no_change</w:t>
      </w:r>
      <w:proofErr w:type="spellEnd"/>
      <w:r>
        <w:rPr>
          <w:rFonts w:ascii="Noto Sans" w:hAnsi="Noto Sans" w:cs="Noto Sans"/>
          <w:sz w:val="19"/>
          <w:szCs w:val="19"/>
        </w:rPr>
        <w:t xml:space="preserve">: </w:t>
      </w:r>
      <w:r w:rsidRPr="00C11F47">
        <w:rPr>
          <w:rFonts w:ascii="Noto Sans" w:hAnsi="Noto Sans" w:cs="Noto Sans"/>
          <w:sz w:val="19"/>
          <w:szCs w:val="19"/>
        </w:rPr>
        <w:t xml:space="preserve"> </w:t>
      </w:r>
      <w:r>
        <w:rPr>
          <w:rFonts w:ascii="Noto Sans" w:hAnsi="Noto Sans" w:cs="Noto Sans"/>
          <w:sz w:val="19"/>
          <w:szCs w:val="19"/>
        </w:rPr>
        <w:t xml:space="preserve">the agents do not undergo any tactic swapping and maintain their </w:t>
      </w:r>
      <w:r>
        <w:rPr>
          <w:rFonts w:ascii="Noto Sans" w:hAnsi="Noto Sans" w:cs="Noto Sans"/>
          <w:i/>
          <w:sz w:val="19"/>
          <w:szCs w:val="19"/>
        </w:rPr>
        <w:t>main</w:t>
      </w:r>
      <w:r>
        <w:rPr>
          <w:rFonts w:ascii="Noto Sans" w:hAnsi="Noto Sans" w:cs="Noto Sans"/>
          <w:sz w:val="19"/>
          <w:szCs w:val="19"/>
        </w:rPr>
        <w:t xml:space="preserve"> tactic input. This is the default condition. </w:t>
      </w:r>
      <w:r>
        <w:rPr>
          <w:rFonts w:ascii="Noto Sans" w:hAnsi="Noto Sans" w:cs="Noto Sans"/>
          <w:sz w:val="19"/>
          <w:szCs w:val="19"/>
          <w:u w:val="single"/>
        </w:rPr>
        <w:t>Note</w:t>
      </w:r>
      <w:r>
        <w:rPr>
          <w:rFonts w:ascii="Noto Sans" w:hAnsi="Noto Sans" w:cs="Noto Sans"/>
          <w:sz w:val="19"/>
          <w:szCs w:val="19"/>
        </w:rPr>
        <w:t xml:space="preserve"> it is possible that when the agents are fulfilling </w:t>
      </w:r>
      <w:r>
        <w:rPr>
          <w:rFonts w:ascii="Noto Sans" w:hAnsi="Noto Sans" w:cs="Noto Sans"/>
          <w:i/>
          <w:sz w:val="19"/>
          <w:szCs w:val="19"/>
        </w:rPr>
        <w:t>indirect</w:t>
      </w:r>
      <w:r>
        <w:rPr>
          <w:rFonts w:ascii="Noto Sans" w:hAnsi="Noto Sans" w:cs="Noto Sans"/>
          <w:sz w:val="19"/>
          <w:szCs w:val="19"/>
        </w:rPr>
        <w:t xml:space="preserve"> attack for their </w:t>
      </w:r>
      <w:proofErr w:type="spellStart"/>
      <w:r>
        <w:rPr>
          <w:rFonts w:ascii="Noto Sans" w:hAnsi="Noto Sans" w:cs="Noto Sans"/>
          <w:i/>
          <w:sz w:val="19"/>
          <w:szCs w:val="19"/>
        </w:rPr>
        <w:t>select_poi</w:t>
      </w:r>
      <w:proofErr w:type="spellEnd"/>
      <w:r>
        <w:rPr>
          <w:rFonts w:ascii="Noto Sans" w:hAnsi="Noto Sans" w:cs="Noto Sans"/>
          <w:sz w:val="19"/>
          <w:szCs w:val="19"/>
        </w:rPr>
        <w:t xml:space="preserve"> that the fire line is completed or is detected to fail (this can happen in unique occasions where the fire propagation is very one directional), in such occurrences the agents will automatically swap to the default </w:t>
      </w:r>
      <w:proofErr w:type="spellStart"/>
      <w:r>
        <w:rPr>
          <w:rFonts w:ascii="Noto Sans" w:hAnsi="Noto Sans" w:cs="Noto Sans"/>
          <w:i/>
          <w:sz w:val="19"/>
          <w:szCs w:val="19"/>
        </w:rPr>
        <w:t>SuppressionTacticInput</w:t>
      </w:r>
      <w:proofErr w:type="spellEnd"/>
      <w:r>
        <w:rPr>
          <w:rFonts w:ascii="Noto Sans" w:hAnsi="Noto Sans" w:cs="Noto Sans"/>
          <w:sz w:val="19"/>
          <w:szCs w:val="19"/>
        </w:rPr>
        <w:t xml:space="preserve"> of </w:t>
      </w:r>
      <w:r>
        <w:rPr>
          <w:rFonts w:ascii="Noto Sans" w:hAnsi="Noto Sans" w:cs="Noto Sans"/>
          <w:i/>
          <w:sz w:val="19"/>
          <w:szCs w:val="19"/>
        </w:rPr>
        <w:t>water</w:t>
      </w:r>
      <w:r>
        <w:rPr>
          <w:rFonts w:ascii="Noto Sans" w:hAnsi="Noto Sans" w:cs="Noto Sans"/>
          <w:sz w:val="19"/>
          <w:szCs w:val="19"/>
        </w:rPr>
        <w:t xml:space="preserve"> suppression. </w:t>
      </w:r>
    </w:p>
    <w:p w14:paraId="39FC2377" w14:textId="77777777" w:rsidR="00564A5B" w:rsidRDefault="00564A5B" w:rsidP="00564A5B">
      <w:pPr>
        <w:pStyle w:val="ListParagraph"/>
        <w:ind w:left="2160"/>
        <w:rPr>
          <w:rFonts w:ascii="Noto Sans" w:hAnsi="Noto Sans" w:cs="Noto Sans"/>
          <w:sz w:val="19"/>
          <w:szCs w:val="19"/>
        </w:rPr>
      </w:pPr>
      <w:r>
        <w:rPr>
          <w:rFonts w:ascii="Noto Sans" w:hAnsi="Noto Sans" w:cs="Noto Sans"/>
          <w:sz w:val="19"/>
          <w:szCs w:val="19"/>
        </w:rPr>
        <w:t xml:space="preserve">The </w:t>
      </w:r>
      <w:r>
        <w:rPr>
          <w:rFonts w:ascii="Noto Sans" w:hAnsi="Noto Sans" w:cs="Noto Sans"/>
          <w:i/>
          <w:sz w:val="19"/>
          <w:szCs w:val="19"/>
        </w:rPr>
        <w:t>threshold</w:t>
      </w:r>
      <w:r>
        <w:rPr>
          <w:rFonts w:ascii="Noto Sans" w:hAnsi="Noto Sans" w:cs="Noto Sans"/>
          <w:sz w:val="19"/>
          <w:szCs w:val="19"/>
        </w:rPr>
        <w:t xml:space="preserve"> is not defined / disregarded in this condition.</w:t>
      </w:r>
    </w:p>
    <w:p w14:paraId="18E95C2F" w14:textId="77777777" w:rsidR="00564A5B"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runtime</w:t>
      </w:r>
      <w:r>
        <w:rPr>
          <w:rFonts w:ascii="Noto Sans" w:hAnsi="Noto Sans" w:cs="Noto Sans"/>
          <w:sz w:val="19"/>
          <w:szCs w:val="19"/>
        </w:rPr>
        <w:t>: the agents swap tactics when a certain runtime is met, in hours from simulation start (</w:t>
      </w:r>
      <w:proofErr w:type="spellStart"/>
      <w:r>
        <w:rPr>
          <w:rFonts w:ascii="Noto Sans" w:hAnsi="Noto Sans" w:cs="Noto Sans"/>
          <w:sz w:val="19"/>
          <w:szCs w:val="19"/>
        </w:rPr>
        <w:t>ie</w:t>
      </w:r>
      <w:proofErr w:type="spellEnd"/>
      <w:r>
        <w:rPr>
          <w:rFonts w:ascii="Noto Sans" w:hAnsi="Noto Sans" w:cs="Noto Sans"/>
          <w:sz w:val="19"/>
          <w:szCs w:val="19"/>
        </w:rPr>
        <w:t>: 4 indicates 4 hours from the mission start time)</w:t>
      </w:r>
      <w:r>
        <w:rPr>
          <w:rFonts w:ascii="Noto Sans" w:hAnsi="Noto Sans" w:cs="Noto Sans"/>
          <w:sz w:val="19"/>
          <w:szCs w:val="19"/>
        </w:rPr>
        <w:br/>
        <w:t xml:space="preserve">The </w:t>
      </w:r>
      <w:r>
        <w:rPr>
          <w:rFonts w:ascii="Noto Sans" w:hAnsi="Noto Sans" w:cs="Noto Sans"/>
          <w:i/>
          <w:sz w:val="19"/>
          <w:szCs w:val="19"/>
        </w:rPr>
        <w:t>threshold</w:t>
      </w:r>
      <w:r>
        <w:rPr>
          <w:rFonts w:ascii="Noto Sans" w:hAnsi="Noto Sans" w:cs="Noto Sans"/>
          <w:sz w:val="19"/>
          <w:szCs w:val="19"/>
        </w:rPr>
        <w:t xml:space="preserve"> is defined as an integer of hours from mission start time.</w:t>
      </w:r>
    </w:p>
    <w:p w14:paraId="4B822348" w14:textId="77777777" w:rsidR="00564A5B" w:rsidRPr="002F1297" w:rsidRDefault="00564A5B" w:rsidP="00564A5B">
      <w:pPr>
        <w:pStyle w:val="ListParagraph"/>
        <w:numPr>
          <w:ilvl w:val="2"/>
          <w:numId w:val="45"/>
        </w:numPr>
        <w:rPr>
          <w:rFonts w:ascii="Noto Sans" w:hAnsi="Noto Sans" w:cs="Noto Sans"/>
          <w:sz w:val="19"/>
          <w:szCs w:val="19"/>
        </w:rPr>
      </w:pPr>
      <w:r>
        <w:rPr>
          <w:rFonts w:ascii="Noto Sans" w:hAnsi="Noto Sans" w:cs="Noto Sans"/>
          <w:i/>
          <w:sz w:val="19"/>
          <w:szCs w:val="19"/>
        </w:rPr>
        <w:t>daytime</w:t>
      </w:r>
      <w:r>
        <w:rPr>
          <w:rFonts w:ascii="Noto Sans" w:hAnsi="Noto Sans" w:cs="Noto Sans"/>
          <w:sz w:val="19"/>
          <w:szCs w:val="19"/>
        </w:rPr>
        <w:t>: the agents swap tactics between two hours of the day, allowing time-based modularity for daytime/ nighttime tactics or time-specific tactics.</w:t>
      </w:r>
      <w:r>
        <w:rPr>
          <w:rFonts w:ascii="Noto Sans" w:hAnsi="Noto Sans" w:cs="Noto Sans"/>
          <w:sz w:val="19"/>
          <w:szCs w:val="19"/>
        </w:rPr>
        <w:br/>
        <w:t xml:space="preserve">The </w:t>
      </w:r>
      <w:r>
        <w:rPr>
          <w:rFonts w:ascii="Noto Sans" w:hAnsi="Noto Sans" w:cs="Noto Sans"/>
          <w:i/>
          <w:sz w:val="19"/>
          <w:szCs w:val="19"/>
        </w:rPr>
        <w:t>threshold</w:t>
      </w:r>
      <w:r>
        <w:rPr>
          <w:rFonts w:ascii="Noto Sans" w:hAnsi="Noto Sans" w:cs="Noto Sans"/>
          <w:sz w:val="19"/>
          <w:szCs w:val="19"/>
        </w:rPr>
        <w:t xml:space="preserve"> is defined as a tuple of daytime hours (</w:t>
      </w:r>
      <w:proofErr w:type="spellStart"/>
      <w:r>
        <w:rPr>
          <w:rFonts w:ascii="Noto Sans" w:hAnsi="Noto Sans" w:cs="Noto Sans"/>
          <w:sz w:val="19"/>
          <w:szCs w:val="19"/>
        </w:rPr>
        <w:t>ie</w:t>
      </w:r>
      <w:proofErr w:type="spellEnd"/>
      <w:r>
        <w:rPr>
          <w:rFonts w:ascii="Noto Sans" w:hAnsi="Noto Sans" w:cs="Noto Sans"/>
          <w:sz w:val="19"/>
          <w:szCs w:val="19"/>
        </w:rPr>
        <w:t xml:space="preserve">: [10,18.5] indicates that from 10AM to 6:30 PM the agents will swap tactic). Between the hours listed, the agents will swap to their </w:t>
      </w:r>
      <w:r>
        <w:rPr>
          <w:rFonts w:ascii="Noto Sans" w:hAnsi="Noto Sans" w:cs="Noto Sans"/>
          <w:i/>
          <w:sz w:val="19"/>
          <w:szCs w:val="19"/>
        </w:rPr>
        <w:t>alternative</w:t>
      </w:r>
      <w:r>
        <w:rPr>
          <w:rFonts w:ascii="Noto Sans" w:hAnsi="Noto Sans" w:cs="Noto Sans"/>
          <w:sz w:val="19"/>
          <w:szCs w:val="19"/>
        </w:rPr>
        <w:t xml:space="preserve"> tactic.</w:t>
      </w:r>
    </w:p>
    <w:p w14:paraId="5A906170" w14:textId="77777777" w:rsidR="00564A5B" w:rsidRPr="00C23C36" w:rsidRDefault="00564A5B" w:rsidP="00564A5B">
      <w:pPr>
        <w:pStyle w:val="ListParagraph"/>
        <w:numPr>
          <w:ilvl w:val="2"/>
          <w:numId w:val="45"/>
        </w:numPr>
        <w:tabs>
          <w:tab w:val="left" w:pos="2227"/>
        </w:tabs>
      </w:pPr>
      <w:r w:rsidRPr="00C23C36">
        <w:rPr>
          <w:rFonts w:ascii="Noto Sans" w:hAnsi="Noto Sans" w:cs="Noto Sans"/>
          <w:i/>
          <w:sz w:val="19"/>
          <w:szCs w:val="19"/>
        </w:rPr>
        <w:t>residential</w:t>
      </w:r>
      <w:r w:rsidRPr="00C23C36">
        <w:rPr>
          <w:rFonts w:ascii="Noto Sans" w:hAnsi="Noto Sans" w:cs="Noto Sans"/>
          <w:sz w:val="19"/>
          <w:szCs w:val="19"/>
        </w:rPr>
        <w:t>: the agent</w:t>
      </w:r>
      <w:r>
        <w:rPr>
          <w:rFonts w:ascii="Noto Sans" w:hAnsi="Noto Sans" w:cs="Noto Sans"/>
          <w:sz w:val="19"/>
          <w:szCs w:val="19"/>
        </w:rPr>
        <w:t xml:space="preserve">s swap tactic based on the nearest distance between the fire fronts and urban areas. </w:t>
      </w:r>
      <w:r>
        <w:rPr>
          <w:rFonts w:ascii="Noto Sans" w:hAnsi="Noto Sans" w:cs="Noto Sans"/>
          <w:sz w:val="19"/>
          <w:szCs w:val="19"/>
        </w:rPr>
        <w:br/>
        <w:t xml:space="preserve">The </w:t>
      </w:r>
      <w:r>
        <w:rPr>
          <w:rFonts w:ascii="Noto Sans" w:hAnsi="Noto Sans" w:cs="Noto Sans"/>
          <w:i/>
          <w:sz w:val="19"/>
          <w:szCs w:val="19"/>
        </w:rPr>
        <w:t>threshold</w:t>
      </w:r>
      <w:r>
        <w:rPr>
          <w:rFonts w:ascii="Noto Sans" w:hAnsi="Noto Sans" w:cs="Noto Sans"/>
          <w:sz w:val="19"/>
          <w:szCs w:val="19"/>
        </w:rPr>
        <w:t xml:space="preserve"> defines the maximum allowable distance [m] between the fire and the urban bounds that the agents will allow before swapping to their </w:t>
      </w:r>
      <w:proofErr w:type="spellStart"/>
      <w:r>
        <w:rPr>
          <w:rFonts w:ascii="Noto Sans" w:hAnsi="Noto Sans" w:cs="Noto Sans"/>
          <w:i/>
          <w:sz w:val="19"/>
          <w:szCs w:val="19"/>
        </w:rPr>
        <w:t>alternative_tactic</w:t>
      </w:r>
      <w:proofErr w:type="spellEnd"/>
      <w:r>
        <w:rPr>
          <w:rFonts w:ascii="Noto Sans" w:hAnsi="Noto Sans" w:cs="Noto Sans"/>
          <w:i/>
          <w:sz w:val="19"/>
          <w:szCs w:val="19"/>
        </w:rPr>
        <w:softHyphen/>
      </w:r>
      <w:r>
        <w:rPr>
          <w:rFonts w:ascii="Noto Sans" w:hAnsi="Noto Sans" w:cs="Noto Sans"/>
          <w:sz w:val="19"/>
          <w:szCs w:val="19"/>
        </w:rPr>
        <w:t xml:space="preserve"> (</w:t>
      </w:r>
      <w:proofErr w:type="spellStart"/>
      <w:r>
        <w:rPr>
          <w:rFonts w:ascii="Noto Sans" w:hAnsi="Noto Sans" w:cs="Noto Sans"/>
          <w:sz w:val="19"/>
          <w:szCs w:val="19"/>
        </w:rPr>
        <w:t>ie</w:t>
      </w:r>
      <w:proofErr w:type="spellEnd"/>
      <w:r>
        <w:rPr>
          <w:rFonts w:ascii="Noto Sans" w:hAnsi="Noto Sans" w:cs="Noto Sans"/>
          <w:sz w:val="19"/>
          <w:szCs w:val="19"/>
        </w:rPr>
        <w:t>: 150 means that the agents will swap tactics only when the fire reaches 150m to the nearest urban bounds.</w:t>
      </w:r>
    </w:p>
    <w:p w14:paraId="6FF6EF2F" w14:textId="77777777" w:rsidR="00564A5B" w:rsidRPr="00C23C36" w:rsidRDefault="00564A5B" w:rsidP="00564A5B">
      <w:pPr>
        <w:pStyle w:val="ListParagraph"/>
        <w:numPr>
          <w:ilvl w:val="2"/>
          <w:numId w:val="45"/>
        </w:numPr>
        <w:tabs>
          <w:tab w:val="left" w:pos="2227"/>
        </w:tabs>
      </w:pPr>
      <w:proofErr w:type="spellStart"/>
      <w:r>
        <w:rPr>
          <w:rFonts w:ascii="Noto Sans" w:hAnsi="Noto Sans" w:cs="Noto Sans"/>
          <w:i/>
          <w:sz w:val="19"/>
          <w:szCs w:val="19"/>
        </w:rPr>
        <w:t>burnt_area</w:t>
      </w:r>
      <w:proofErr w:type="spellEnd"/>
      <w:r>
        <w:rPr>
          <w:rFonts w:ascii="Noto Sans" w:hAnsi="Noto Sans" w:cs="Noto Sans"/>
          <w:sz w:val="19"/>
          <w:szCs w:val="19"/>
        </w:rPr>
        <w:t>: the agents swap tactic when the total fire burnt area exceeds the given threshold.</w:t>
      </w:r>
      <w:r>
        <w:rPr>
          <w:rFonts w:ascii="Noto Sans" w:hAnsi="Noto Sans" w:cs="Noto Sans"/>
          <w:sz w:val="19"/>
          <w:szCs w:val="19"/>
        </w:rPr>
        <w:br/>
        <w:t xml:space="preserve">The </w:t>
      </w:r>
      <w:r>
        <w:rPr>
          <w:rFonts w:ascii="Noto Sans" w:hAnsi="Noto Sans" w:cs="Noto Sans"/>
          <w:i/>
          <w:sz w:val="19"/>
          <w:szCs w:val="19"/>
        </w:rPr>
        <w:t>threshold</w:t>
      </w:r>
      <w:r>
        <w:rPr>
          <w:rFonts w:ascii="Noto Sans" w:hAnsi="Noto Sans" w:cs="Noto Sans"/>
          <w:sz w:val="19"/>
          <w:szCs w:val="19"/>
        </w:rPr>
        <w:t xml:space="preserve"> is defined in burnt area [m2] (</w:t>
      </w:r>
      <w:proofErr w:type="spellStart"/>
      <w:r>
        <w:rPr>
          <w:rFonts w:ascii="Noto Sans" w:hAnsi="Noto Sans" w:cs="Noto Sans"/>
          <w:sz w:val="19"/>
          <w:szCs w:val="19"/>
        </w:rPr>
        <w:t>ie</w:t>
      </w:r>
      <w:proofErr w:type="spellEnd"/>
      <w:r>
        <w:rPr>
          <w:rFonts w:ascii="Noto Sans" w:hAnsi="Noto Sans" w:cs="Noto Sans"/>
          <w:sz w:val="19"/>
          <w:szCs w:val="19"/>
        </w:rPr>
        <w:t>: 10000 means that the tactic is swapped when the total fire burnt area exceeds 10’000 m2/ 1 hectare)</w:t>
      </w:r>
    </w:p>
    <w:p w14:paraId="6F42D4AF" w14:textId="77777777" w:rsidR="00564A5B" w:rsidRPr="00C23C36" w:rsidRDefault="00564A5B" w:rsidP="00564A5B">
      <w:pPr>
        <w:pStyle w:val="ListParagraph"/>
        <w:numPr>
          <w:ilvl w:val="2"/>
          <w:numId w:val="45"/>
        </w:numPr>
        <w:tabs>
          <w:tab w:val="left" w:pos="2227"/>
        </w:tabs>
      </w:pPr>
      <w:r>
        <w:rPr>
          <w:rFonts w:ascii="Noto Sans" w:hAnsi="Noto Sans" w:cs="Noto Sans"/>
          <w:i/>
          <w:sz w:val="19"/>
          <w:szCs w:val="19"/>
        </w:rPr>
        <w:t>distance</w:t>
      </w:r>
      <w:r>
        <w:rPr>
          <w:rFonts w:ascii="Noto Sans" w:hAnsi="Noto Sans" w:cs="Noto Sans"/>
          <w:sz w:val="19"/>
          <w:szCs w:val="19"/>
        </w:rPr>
        <w:t xml:space="preserve">: the agents swap tactic based on the nearest distance between the fire fronts and the fire line. It is possible that the agents suppress the fire, making the distance between the next fire front and the fire line greater than the threshold, resulting in a continuation of the </w:t>
      </w:r>
      <w:r>
        <w:rPr>
          <w:rFonts w:ascii="Noto Sans" w:hAnsi="Noto Sans" w:cs="Noto Sans"/>
          <w:i/>
          <w:sz w:val="19"/>
          <w:szCs w:val="19"/>
        </w:rPr>
        <w:t>main</w:t>
      </w:r>
      <w:r>
        <w:rPr>
          <w:rFonts w:ascii="Noto Sans" w:hAnsi="Noto Sans" w:cs="Noto Sans"/>
          <w:sz w:val="19"/>
          <w:szCs w:val="19"/>
        </w:rPr>
        <w:t xml:space="preserve"> tactic.</w:t>
      </w:r>
      <w:r>
        <w:rPr>
          <w:rFonts w:ascii="Noto Sans" w:hAnsi="Noto Sans" w:cs="Noto Sans"/>
          <w:sz w:val="19"/>
          <w:szCs w:val="19"/>
        </w:rPr>
        <w:br/>
        <w:t xml:space="preserve">The </w:t>
      </w:r>
      <w:r>
        <w:rPr>
          <w:rFonts w:ascii="Noto Sans" w:hAnsi="Noto Sans" w:cs="Noto Sans"/>
          <w:i/>
          <w:sz w:val="19"/>
          <w:szCs w:val="19"/>
        </w:rPr>
        <w:t>threshold</w:t>
      </w:r>
      <w:r>
        <w:rPr>
          <w:rFonts w:ascii="Noto Sans" w:hAnsi="Noto Sans" w:cs="Noto Sans"/>
          <w:sz w:val="19"/>
          <w:szCs w:val="19"/>
        </w:rPr>
        <w:t xml:space="preserve"> is defined in the maximum allowable distance [m] between the fire line and the nearest fire front. It is advised to use this condition only if the agents are conducting indirect attack with the fire block to prevent anomalous behavior.</w:t>
      </w:r>
    </w:p>
    <w:p w14:paraId="71E62C17" w14:textId="77777777" w:rsidR="00564A5B" w:rsidRPr="004A3E7C" w:rsidRDefault="00564A5B" w:rsidP="00564A5B"/>
    <w:p w14:paraId="26366B90" w14:textId="77777777" w:rsidR="00564A5B" w:rsidRPr="004A3E7C" w:rsidRDefault="00564A5B" w:rsidP="00564A5B"/>
    <w:p w14:paraId="10C93ADF" w14:textId="77777777" w:rsidR="00564A5B" w:rsidRPr="004A3E7C" w:rsidRDefault="00564A5B" w:rsidP="00564A5B"/>
    <w:p w14:paraId="12E44266" w14:textId="77777777" w:rsidR="00564A5B" w:rsidRPr="004A3E7C" w:rsidRDefault="00564A5B" w:rsidP="00564A5B"/>
    <w:p w14:paraId="0BD91A64" w14:textId="77777777" w:rsidR="00D90BD8" w:rsidRPr="00564A5B" w:rsidRDefault="00D90BD8" w:rsidP="00564A5B"/>
    <w:sectPr w:rsidR="00D90BD8" w:rsidRPr="00564A5B" w:rsidSect="0094659A">
      <w:headerReference w:type="default" r:id="rId21"/>
      <w:footerReference w:type="default" r:id="rId22"/>
      <w:headerReference w:type="first" r:id="rId23"/>
      <w:footerReference w:type="first" r:id="rId24"/>
      <w:pgSz w:w="11906" w:h="16838"/>
      <w:pgMar w:top="1860" w:right="851" w:bottom="1276" w:left="992" w:header="624"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Naeem, Nabih" w:date="2024-02-20T12:18:00Z" w:initials="NN">
    <w:p w14:paraId="1ECBF73F" w14:textId="77777777" w:rsidR="00B03741" w:rsidRDefault="00B03741" w:rsidP="00564A5B">
      <w:pPr>
        <w:pStyle w:val="CommentText"/>
      </w:pPr>
      <w:r>
        <w:rPr>
          <w:rStyle w:val="CommentReference"/>
        </w:rPr>
        <w:annotationRef/>
      </w:r>
      <w:r>
        <w:t xml:space="preserve">Lets define one to accompany the exe with all the inputs that are free for the user to vary defined with default settings. </w:t>
      </w:r>
    </w:p>
  </w:comment>
  <w:comment w:id="4" w:author="Cigal, Nazlican" w:date="2024-02-20T12:58:00Z" w:initials="CN">
    <w:p w14:paraId="11D8F372" w14:textId="77777777" w:rsidR="00B03741" w:rsidRDefault="00B03741" w:rsidP="00564A5B">
      <w:pPr>
        <w:pStyle w:val="CommentText"/>
      </w:pPr>
      <w:r>
        <w:rPr>
          <w:rStyle w:val="CommentReference"/>
        </w:rPr>
        <w:annotationRef/>
      </w:r>
      <w:r>
        <w:t>We can attach a json file as appendix to exemplify</w:t>
      </w:r>
    </w:p>
  </w:comment>
  <w:comment w:id="5" w:author="DLR\knoe_lu" w:date="2024-02-26T09:18:00Z" w:initials="LK">
    <w:p w14:paraId="4B0021CC" w14:textId="77777777" w:rsidR="00B03741" w:rsidRDefault="00B03741" w:rsidP="00564A5B">
      <w:pPr>
        <w:pStyle w:val="CommentText"/>
      </w:pPr>
      <w:r>
        <w:rPr>
          <w:rStyle w:val="CommentReference"/>
        </w:rPr>
        <w:annotationRef/>
      </w:r>
      <w:r>
        <w:t>Sounds like a good idea!</w:t>
      </w:r>
    </w:p>
  </w:comment>
  <w:comment w:id="12" w:author="DLR\knoe_lu" w:date="2024-02-26T10:48:00Z" w:initials="LK">
    <w:p w14:paraId="5F1D7097" w14:textId="77777777" w:rsidR="00B03741" w:rsidRDefault="00B03741" w:rsidP="00564A5B">
      <w:pPr>
        <w:pStyle w:val="CommentText"/>
      </w:pPr>
      <w:r>
        <w:rPr>
          <w:rStyle w:val="CommentReference"/>
        </w:rPr>
        <w:annotationRef/>
      </w:r>
      <w:r>
        <w:t>I think a ”Comment” column for each table would be good. Such a column could for example explain the possible range/interval for values and also give additional details where needed</w:t>
      </w:r>
    </w:p>
  </w:comment>
  <w:comment w:id="13" w:author="Kalliatakis, Nikolaos" w:date="2024-02-28T08:47:00Z" w:initials="KN">
    <w:p w14:paraId="077536C3" w14:textId="77777777" w:rsidR="00B03741" w:rsidRDefault="00B03741" w:rsidP="00564A5B">
      <w:pPr>
        <w:pStyle w:val="CommentText"/>
      </w:pPr>
      <w:r>
        <w:rPr>
          <w:rStyle w:val="CommentReference"/>
        </w:rPr>
        <w:annotationRef/>
      </w:r>
      <w:r>
        <w:t xml:space="preserve">I made it part of the default values, just for space issues and formatting </w:t>
      </w:r>
      <w:r>
        <w:br/>
      </w:r>
    </w:p>
  </w:comment>
  <w:comment w:id="14" w:author="Kalliatakis, Nikolaos" w:date="2024-02-28T08:47:00Z" w:initials="KN">
    <w:p w14:paraId="36C28B84" w14:textId="77777777" w:rsidR="00B03741" w:rsidRDefault="00B03741" w:rsidP="00564A5B">
      <w:pPr>
        <w:pStyle w:val="CommentText"/>
      </w:pPr>
      <w:r>
        <w:rPr>
          <w:rStyle w:val="CommentReference"/>
        </w:rPr>
        <w:annotationRef/>
      </w:r>
    </w:p>
  </w:comment>
  <w:comment w:id="15" w:author="Cigal, Nazlican" w:date="2024-02-20T12:56:00Z" w:initials="CN">
    <w:p w14:paraId="606F1507" w14:textId="77777777" w:rsidR="00B03741" w:rsidRDefault="00B03741" w:rsidP="00564A5B">
      <w:pPr>
        <w:pStyle w:val="CommentText"/>
      </w:pPr>
      <w:r>
        <w:rPr>
          <w:rStyle w:val="CommentReference"/>
        </w:rPr>
        <w:annotationRef/>
      </w:r>
      <w:r>
        <w:t>mn</w:t>
      </w:r>
    </w:p>
  </w:comment>
  <w:comment w:id="17" w:author="Cigal, Nazlican" w:date="2024-02-20T12:59:00Z" w:initials="CN">
    <w:p w14:paraId="208691B9" w14:textId="77777777" w:rsidR="00B03741" w:rsidRDefault="00B03741" w:rsidP="00564A5B">
      <w:pPr>
        <w:pStyle w:val="CommentText"/>
      </w:pPr>
      <w:r>
        <w:rPr>
          <w:rStyle w:val="CommentReference"/>
        </w:rPr>
        <w:annotationRef/>
      </w:r>
      <w:r>
        <w:t>With the last pr, the user input changes a little bit, can you check #492</w:t>
      </w:r>
    </w:p>
  </w:comment>
  <w:comment w:id="18" w:author="DLR\knoe_lu" w:date="2024-02-26T09:23:00Z" w:initials="LK">
    <w:p w14:paraId="65913A6D" w14:textId="77777777" w:rsidR="00B03741" w:rsidRDefault="00B03741" w:rsidP="00564A5B">
      <w:pPr>
        <w:pStyle w:val="CommentText"/>
      </w:pPr>
      <w:r>
        <w:rPr>
          <w:rStyle w:val="CommentReference"/>
        </w:rPr>
        <w:annotationRef/>
      </w:r>
      <w:r>
        <w:t>Should these be ”altitude” instead of ”height”</w:t>
      </w:r>
    </w:p>
  </w:comment>
  <w:comment w:id="19" w:author="DLR\knoe_lu" w:date="2024-02-26T09:26:00Z" w:initials="LK">
    <w:p w14:paraId="0F7B47BC" w14:textId="77777777" w:rsidR="00B03741" w:rsidRDefault="00B03741" w:rsidP="00564A5B">
      <w:pPr>
        <w:pStyle w:val="CommentText"/>
      </w:pPr>
      <w:r>
        <w:rPr>
          <w:rStyle w:val="CommentReference"/>
        </w:rPr>
        <w:annotationRef/>
      </w:r>
      <w:r>
        <w:t>Is there a range on these floats, e.g. should it be between 0-1 or can it be 1 to inf?</w:t>
      </w:r>
    </w:p>
  </w:comment>
  <w:comment w:id="23" w:author="DLR\knoe_lu" w:date="2024-02-26T10:43:00Z" w:initials="LK">
    <w:p w14:paraId="077BAC80" w14:textId="77777777" w:rsidR="00B03741" w:rsidRDefault="00B03741" w:rsidP="00564A5B">
      <w:pPr>
        <w:pStyle w:val="CommentText"/>
      </w:pPr>
      <w:r>
        <w:rPr>
          <w:rStyle w:val="CommentReference"/>
        </w:rPr>
        <w:annotationRef/>
      </w:r>
      <w:r>
        <w:t>Same thing here with float range, what happens if I enter 3000000000000? 😉</w:t>
      </w:r>
    </w:p>
  </w:comment>
  <w:comment w:id="25" w:author="DLR\knoe_lu" w:date="2024-02-26T10:45:00Z" w:initials="LK">
    <w:p w14:paraId="2E955CA1" w14:textId="77777777" w:rsidR="00B03741" w:rsidRDefault="00B03741" w:rsidP="00564A5B">
      <w:pPr>
        <w:pStyle w:val="CommentText"/>
      </w:pPr>
      <w:r>
        <w:rPr>
          <w:rStyle w:val="CommentReference"/>
        </w:rPr>
        <w:annotationRef/>
      </w:r>
      <w:r>
        <w:t>Could the ”API” be better explained perhaps? It is mentioned in table 1 as well but without any explanation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CBF73F" w15:done="1"/>
  <w15:commentEx w15:paraId="11D8F372" w15:done="1"/>
  <w15:commentEx w15:paraId="4B0021CC" w15:paraIdParent="11D8F372" w15:done="1"/>
  <w15:commentEx w15:paraId="5F1D7097" w15:done="1"/>
  <w15:commentEx w15:paraId="077536C3" w15:paraIdParent="5F1D7097" w15:done="0"/>
  <w15:commentEx w15:paraId="36C28B84" w15:paraIdParent="5F1D7097" w15:done="0"/>
  <w15:commentEx w15:paraId="606F1507" w15:done="1"/>
  <w15:commentEx w15:paraId="208691B9" w15:done="1"/>
  <w15:commentEx w15:paraId="65913A6D" w15:done="1"/>
  <w15:commentEx w15:paraId="0F7B47BC" w15:done="0"/>
  <w15:commentEx w15:paraId="077BAC80" w15:done="0"/>
  <w15:commentEx w15:paraId="2E955CA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D6F11B" w16cex:dateUtc="2024-02-26T08:04:00Z"/>
  <w16cex:commentExtensible w16cex:durableId="1FF0A11D" w16cex:dateUtc="2024-02-26T08:18:00Z"/>
  <w16cex:commentExtensible w16cex:durableId="70665183" w16cex:dateUtc="2024-02-26T09:48:00Z"/>
  <w16cex:commentExtensible w16cex:durableId="2B7D52C0" w16cex:dateUtc="2024-02-26T08:19:00Z"/>
  <w16cex:commentExtensible w16cex:durableId="7C56116C" w16cex:dateUtc="2024-02-26T08:23:00Z"/>
  <w16cex:commentExtensible w16cex:durableId="23B567AF" w16cex:dateUtc="2024-02-26T08:25:00Z"/>
  <w16cex:commentExtensible w16cex:durableId="47C8D7BE" w16cex:dateUtc="2024-02-26T08:26:00Z"/>
  <w16cex:commentExtensible w16cex:durableId="0B84009D" w16cex:dateUtc="2024-02-26T09:43:00Z"/>
  <w16cex:commentExtensible w16cex:durableId="74708204" w16cex:dateUtc="2024-02-26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CBF73F" w16cid:durableId="039F6B83"/>
  <w16cid:commentId w16cid:paraId="11D8F372" w16cid:durableId="297F205D"/>
  <w16cid:commentId w16cid:paraId="4B0021CC" w16cid:durableId="1FF0A11D"/>
  <w16cid:commentId w16cid:paraId="5F1D7097" w16cid:durableId="70665183"/>
  <w16cid:commentId w16cid:paraId="077536C3" w16cid:durableId="29897184"/>
  <w16cid:commentId w16cid:paraId="36C28B84" w16cid:durableId="29897198"/>
  <w16cid:commentId w16cid:paraId="606F1507" w16cid:durableId="297F1FE4"/>
  <w16cid:commentId w16cid:paraId="208691B9" w16cid:durableId="297F20C5"/>
  <w16cid:commentId w16cid:paraId="0F7B47BC" w16cid:durableId="47C8D7BE"/>
  <w16cid:commentId w16cid:paraId="077BAC80" w16cid:durableId="0B84009D"/>
  <w16cid:commentId w16cid:paraId="2E955CA1" w16cid:durableId="747082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D8C61" w14:textId="77777777" w:rsidR="00B03741" w:rsidRDefault="00B03741" w:rsidP="00D90BD8">
      <w:r>
        <w:separator/>
      </w:r>
    </w:p>
  </w:endnote>
  <w:endnote w:type="continuationSeparator" w:id="0">
    <w:p w14:paraId="09D0F52E" w14:textId="77777777" w:rsidR="00B03741" w:rsidRDefault="00B03741" w:rsidP="00D90BD8">
      <w:r>
        <w:continuationSeparator/>
      </w:r>
    </w:p>
  </w:endnote>
  <w:endnote w:type="continuationNotice" w:id="1">
    <w:p w14:paraId="1C6092E2" w14:textId="77777777" w:rsidR="00B03741" w:rsidRDefault="00B03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9B47B6E9-7F57-40C8-965E-BE9D80FBCE73}"/>
    <w:embedBold r:id="rId2" w:fontKey="{3891607C-D140-4CE0-9B24-CAC1758B65C3}"/>
    <w:embedItalic r:id="rId3" w:fontKey="{94D42517-734D-498B-9B07-C551D1DD06C1}"/>
    <w:embedBoldItalic r:id="rId4" w:fontKey="{F4F784C1-6BDF-4973-9B7F-C7C00AD3775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FDADA0E-3B8E-433F-9D9E-2111D163865A}"/>
  </w:font>
  <w:font w:name="Noto Sans">
    <w:altName w:val="Mangal"/>
    <w:charset w:val="00"/>
    <w:family w:val="swiss"/>
    <w:pitch w:val="variable"/>
    <w:sig w:usb0="E00082FF" w:usb1="400078FF" w:usb2="00000021" w:usb3="00000000" w:csb0="0000019F" w:csb1="00000000"/>
    <w:embedRegular r:id="rId6" w:fontKey="{35557426-9C6D-4B31-95DA-6DEBEB0915BB}"/>
    <w:embedBold r:id="rId7" w:fontKey="{BB3D3EE5-0E03-4A60-AC2A-F2DF5F55B0CE}"/>
    <w:embedItalic r:id="rId8" w:fontKey="{B68224DD-E841-4183-9B82-E44577B825A7}"/>
    <w:embedBoldItalic r:id="rId9" w:fontKey="{8CB9C9EE-45CF-4E42-8A13-CC76E2E2FAB8}"/>
  </w:font>
  <w:font w:name="Gill Sans MT">
    <w:panose1 w:val="020B0502020104020203"/>
    <w:charset w:val="00"/>
    <w:family w:val="swiss"/>
    <w:pitch w:val="variable"/>
    <w:sig w:usb0="00000007" w:usb1="00000000" w:usb2="00000000" w:usb3="00000000" w:csb0="00000003" w:csb1="00000000"/>
    <w:embedRegular r:id="rId10" w:fontKey="{6AF6CB9E-4A56-4255-977B-AF2C59CF6A3C}"/>
    <w:embedBold r:id="rId11" w:fontKey="{1AD60545-CC9E-450B-A487-93D669303A0A}"/>
    <w:embedItalic r:id="rId12" w:fontKey="{39CE1CF4-C0FD-4BA2-B968-8F214820FD5E}"/>
    <w:embedBoldItalic r:id="rId13" w:fontKey="{12A16B4A-C1EE-4E3F-87CE-BD865BF6801A}"/>
  </w:font>
  <w:font w:name="Agency FB">
    <w:panose1 w:val="020B0503020202020204"/>
    <w:charset w:val="00"/>
    <w:family w:val="swiss"/>
    <w:pitch w:val="variable"/>
    <w:sig w:usb0="00000003" w:usb1="00000000" w:usb2="00000000" w:usb3="00000000" w:csb0="00000001" w:csb1="00000000"/>
    <w:embedRegular r:id="rId14" w:fontKey="{37BCEF38-1A4F-4B5A-BE3D-CD790B11FC25}"/>
  </w:font>
  <w:font w:name="Lato">
    <w:charset w:val="00"/>
    <w:family w:val="swiss"/>
    <w:pitch w:val="variable"/>
    <w:sig w:usb0="E10002FF" w:usb1="5000ECFF" w:usb2="00000021" w:usb3="00000000" w:csb0="0000019F" w:csb1="00000000"/>
    <w:embedRegular r:id="rId15" w:fontKey="{44DD67F4-0686-4B1D-8F04-30052DD0FEA3}"/>
    <w:embedBold r:id="rId16" w:fontKey="{A11D8C4D-2386-4E45-AB00-A268B9E59EB4}"/>
  </w:font>
  <w:font w:name="Montserrat">
    <w:charset w:val="00"/>
    <w:family w:val="auto"/>
    <w:pitch w:val="variable"/>
    <w:sig w:usb0="2000020F" w:usb1="00000003" w:usb2="00000000" w:usb3="00000000" w:csb0="00000197" w:csb1="00000000"/>
    <w:embedRegular r:id="rId17" w:fontKey="{D9A6AC8D-77A6-4204-B172-3A69927D0BEF}"/>
    <w:embedBold r:id="rId18" w:fontKey="{A1525395-FC51-4037-95E9-612FDE0C4AC0}"/>
  </w:font>
  <w:font w:name="HGGothicM">
    <w:altName w:val="HGｺﾞｼｯｸM"/>
    <w:charset w:val="80"/>
    <w:family w:val="roman"/>
    <w:pitch w:val="default"/>
  </w:font>
  <w:font w:name="Tahoma">
    <w:panose1 w:val="020B0604030504040204"/>
    <w:charset w:val="00"/>
    <w:family w:val="swiss"/>
    <w:pitch w:val="variable"/>
    <w:sig w:usb0="E1002EFF" w:usb1="C000605B" w:usb2="00000029" w:usb3="00000000" w:csb0="000101FF" w:csb1="00000000"/>
    <w:embedRegular r:id="rId19" w:fontKey="{A063337D-4D9C-4A5E-B2CB-94735BFFC25D}"/>
    <w:embedItalic r:id="rId20" w:fontKey="{7A0FC02B-8792-4133-8F68-C0E042D1CA12}"/>
  </w:font>
  <w:font w:name="GillSans-Light">
    <w:altName w:val="Arial"/>
    <w:charset w:val="B1"/>
    <w:family w:val="swiss"/>
    <w:pitch w:val="variable"/>
    <w:sig w:usb0="80000A67" w:usb1="00000000" w:usb2="00000000" w:usb3="00000000" w:csb0="000001F7" w:csb1="00000000"/>
  </w:font>
  <w:font w:name="Lato Light">
    <w:charset w:val="00"/>
    <w:family w:val="swiss"/>
    <w:pitch w:val="variable"/>
    <w:sig w:usb0="E10002FF" w:usb1="5000ECFF" w:usb2="00000021" w:usb3="00000000" w:csb0="0000019F" w:csb1="00000000"/>
    <w:embedItalic r:id="rId21" w:fontKey="{A81268AA-4CF8-4E7F-BF78-A70234836B06}"/>
  </w:font>
  <w:font w:name="HGMaruGothicMPRO">
    <w:charset w:val="80"/>
    <w:family w:val="swiss"/>
    <w:pitch w:val="variable"/>
    <w:sig w:usb0="E00002FF" w:usb1="2AC7EDFE" w:usb2="00000012" w:usb3="00000000" w:csb0="00020001" w:csb1="00000000"/>
  </w:font>
  <w:font w:name="Cambria Math">
    <w:panose1 w:val="02040503050406030204"/>
    <w:charset w:val="00"/>
    <w:family w:val="roman"/>
    <w:pitch w:val="variable"/>
    <w:sig w:usb0="E00006FF" w:usb1="420024FF" w:usb2="02000000" w:usb3="00000000" w:csb0="0000019F" w:csb1="00000000"/>
    <w:embedRegular r:id="rId22" w:fontKey="{D09F5B8A-F341-4779-B222-D8A1B1CCB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E31F" w14:textId="77777777" w:rsidR="00B03741" w:rsidRDefault="00B03741" w:rsidP="004A3E7C">
    <w:pPr>
      <w:pStyle w:val="Footer"/>
      <w:rPr>
        <w:color w:val="CCCCCC" w:themeColor="accent5"/>
      </w:rPr>
    </w:pPr>
  </w:p>
  <w:p w14:paraId="7EE9C8C4" w14:textId="77777777" w:rsidR="00B03741" w:rsidRPr="000F3150" w:rsidRDefault="00B03741" w:rsidP="004A3E7C">
    <w:pPr>
      <w:pStyle w:val="Footer"/>
      <w:ind w:right="-1"/>
      <w:rPr>
        <w:color w:val="676767" w:themeColor="text2"/>
      </w:rPr>
    </w:pPr>
    <w:r w:rsidRPr="000F3150">
      <w:rPr>
        <w:color w:val="676767" w:themeColor="text2"/>
      </w:rPr>
      <w:t xml:space="preserve">Page </w:t>
    </w:r>
    <w:r w:rsidRPr="000F3150">
      <w:rPr>
        <w:color w:val="676767" w:themeColor="text2"/>
      </w:rPr>
      <w:fldChar w:fldCharType="begin"/>
    </w:r>
    <w:r w:rsidRPr="000F3150">
      <w:rPr>
        <w:color w:val="676767" w:themeColor="text2"/>
      </w:rPr>
      <w:instrText xml:space="preserve"> PAGE   \* MERGEFORMAT </w:instrText>
    </w:r>
    <w:r w:rsidRPr="000F3150">
      <w:rPr>
        <w:color w:val="676767" w:themeColor="text2"/>
      </w:rPr>
      <w:fldChar w:fldCharType="separate"/>
    </w:r>
    <w:r>
      <w:rPr>
        <w:noProof/>
        <w:color w:val="676767" w:themeColor="text2"/>
      </w:rPr>
      <w:t>2</w:t>
    </w:r>
    <w:r w:rsidRPr="000F3150">
      <w:rPr>
        <w:color w:val="676767" w:themeColor="text2"/>
      </w:rPr>
      <w:fldChar w:fldCharType="end"/>
    </w:r>
    <w:r w:rsidRPr="000F3150">
      <w:rPr>
        <w:color w:val="676767" w:themeColor="text2"/>
      </w:rPr>
      <w:t xml:space="preserve"> of </w:t>
    </w:r>
    <w:r w:rsidRPr="000F3150">
      <w:rPr>
        <w:color w:val="676767" w:themeColor="text2"/>
      </w:rPr>
      <w:fldChar w:fldCharType="begin"/>
    </w:r>
    <w:r w:rsidRPr="000F3150">
      <w:rPr>
        <w:color w:val="676767" w:themeColor="text2"/>
      </w:rPr>
      <w:instrText xml:space="preserve"> NUMPAGES  \* MERGEFORMAT </w:instrText>
    </w:r>
    <w:r w:rsidRPr="000F3150">
      <w:rPr>
        <w:color w:val="676767" w:themeColor="text2"/>
      </w:rPr>
      <w:fldChar w:fldCharType="separate"/>
    </w:r>
    <w:r>
      <w:rPr>
        <w:noProof/>
        <w:color w:val="676767" w:themeColor="text2"/>
      </w:rPr>
      <w:t>7</w:t>
    </w:r>
    <w:r w:rsidRPr="000F3150">
      <w:rPr>
        <w:color w:val="676767" w:themeColor="text2"/>
      </w:rPr>
      <w:fldChar w:fldCharType="end"/>
    </w:r>
    <w:r w:rsidRPr="000F3150">
      <w:rPr>
        <w:color w:val="676767" w:themeColor="text2"/>
      </w:rPr>
      <w:tab/>
    </w:r>
    <w:r w:rsidRPr="000F3150">
      <w:rPr>
        <w:color w:val="676767" w:themeColor="text2"/>
      </w:rPr>
      <w:tab/>
    </w:r>
    <w:r w:rsidRPr="000F3150">
      <w:rPr>
        <w:noProof/>
        <w:color w:val="676767" w:themeColor="text2"/>
        <w:lang w:val="en-US" w:eastAsia="en-US"/>
      </w:rPr>
      <w:drawing>
        <wp:inline distT="0" distB="0" distL="0" distR="0" wp14:anchorId="69C8035B" wp14:editId="3A11C2F2">
          <wp:extent cx="1425875" cy="525601"/>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48531" cy="533952"/>
                  </a:xfrm>
                  <a:prstGeom prst="rect">
                    <a:avLst/>
                  </a:prstGeom>
                </pic:spPr>
              </pic:pic>
            </a:graphicData>
          </a:graphic>
        </wp:inline>
      </w:drawing>
    </w:r>
  </w:p>
  <w:p w14:paraId="144550D5" w14:textId="35C93AE3" w:rsidR="00B03741" w:rsidRPr="004A3E7C" w:rsidRDefault="00B03741" w:rsidP="004A3E7C">
    <w:pPr>
      <w:pStyle w:val="Footer"/>
    </w:pPr>
  </w:p>
  <w:p w14:paraId="16C1A611" w14:textId="77777777" w:rsidR="00B03741" w:rsidRDefault="00B037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horzAnchor="page" w:tblpX="941" w:tblpY="-440"/>
      <w:tblW w:w="53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6148"/>
      <w:gridCol w:w="3169"/>
    </w:tblGrid>
    <w:tr w:rsidR="00B03741" w14:paraId="036801E8" w14:textId="77777777" w:rsidTr="0094659A">
      <w:trPr>
        <w:trHeight w:val="641"/>
      </w:trPr>
      <w:tc>
        <w:tcPr>
          <w:tcW w:w="684" w:type="pct"/>
          <w:vAlign w:val="center"/>
        </w:tcPr>
        <w:p w14:paraId="27C1ED00" w14:textId="04781CD8" w:rsidR="00B03741" w:rsidRPr="000F3150" w:rsidRDefault="00B03741" w:rsidP="00C67FD9">
          <w:pPr>
            <w:pStyle w:val="Footer"/>
            <w:ind w:left="0"/>
            <w:rPr>
              <w:color w:val="676767" w:themeColor="text2"/>
            </w:rPr>
          </w:pPr>
          <w:r w:rsidRPr="000F3150">
            <w:rPr>
              <w:color w:val="676767" w:themeColor="text2"/>
            </w:rPr>
            <w:t xml:space="preserve">Page </w:t>
          </w:r>
          <w:r w:rsidRPr="000F3150">
            <w:rPr>
              <w:color w:val="676767" w:themeColor="text2"/>
            </w:rPr>
            <w:fldChar w:fldCharType="begin"/>
          </w:r>
          <w:r w:rsidRPr="000F3150">
            <w:rPr>
              <w:color w:val="676767" w:themeColor="text2"/>
            </w:rPr>
            <w:instrText xml:space="preserve"> PAGE   \* MERGEFORMAT </w:instrText>
          </w:r>
          <w:r w:rsidRPr="000F3150">
            <w:rPr>
              <w:color w:val="676767" w:themeColor="text2"/>
            </w:rPr>
            <w:fldChar w:fldCharType="separate"/>
          </w:r>
          <w:r>
            <w:rPr>
              <w:noProof/>
              <w:color w:val="676767" w:themeColor="text2"/>
            </w:rPr>
            <w:t>1</w:t>
          </w:r>
          <w:r w:rsidRPr="000F3150">
            <w:rPr>
              <w:color w:val="676767" w:themeColor="text2"/>
            </w:rPr>
            <w:fldChar w:fldCharType="end"/>
          </w:r>
          <w:r w:rsidRPr="000F3150">
            <w:rPr>
              <w:color w:val="676767" w:themeColor="text2"/>
            </w:rPr>
            <w:t xml:space="preserve"> of </w:t>
          </w:r>
          <w:r w:rsidRPr="000F3150">
            <w:rPr>
              <w:color w:val="676767" w:themeColor="text2"/>
            </w:rPr>
            <w:fldChar w:fldCharType="begin"/>
          </w:r>
          <w:r w:rsidRPr="000F3150">
            <w:rPr>
              <w:color w:val="676767" w:themeColor="text2"/>
            </w:rPr>
            <w:instrText xml:space="preserve"> NUMPAGES  \* MERGEFORMAT </w:instrText>
          </w:r>
          <w:r w:rsidRPr="000F3150">
            <w:rPr>
              <w:color w:val="676767" w:themeColor="text2"/>
            </w:rPr>
            <w:fldChar w:fldCharType="separate"/>
          </w:r>
          <w:r>
            <w:rPr>
              <w:noProof/>
              <w:color w:val="676767" w:themeColor="text2"/>
            </w:rPr>
            <w:t>7</w:t>
          </w:r>
          <w:r w:rsidRPr="000F3150">
            <w:rPr>
              <w:color w:val="676767" w:themeColor="text2"/>
            </w:rPr>
            <w:fldChar w:fldCharType="end"/>
          </w:r>
        </w:p>
      </w:tc>
      <w:tc>
        <w:tcPr>
          <w:tcW w:w="2848" w:type="pct"/>
          <w:vAlign w:val="bottom"/>
        </w:tcPr>
        <w:p w14:paraId="50E5CBF5" w14:textId="77777777" w:rsidR="00B03741" w:rsidRDefault="00B03741" w:rsidP="00743C7D">
          <w:pPr>
            <w:pStyle w:val="Footer"/>
            <w:ind w:left="128" w:right="150"/>
            <w:jc w:val="both"/>
            <w:rPr>
              <w:smallCaps/>
              <w:color w:val="676767" w:themeColor="text2"/>
              <w:lang w:val="en-US"/>
            </w:rPr>
          </w:pPr>
          <w:r w:rsidRPr="000F3150">
            <w:rPr>
              <w:smallCaps/>
              <w:color w:val="676767" w:themeColor="text2"/>
              <w:lang w:val="en-US"/>
            </w:rPr>
            <w:br/>
          </w:r>
          <w:r w:rsidRPr="00743C7D">
            <w:rPr>
              <w:smallCaps/>
              <w:color w:val="676767" w:themeColor="text2"/>
              <w:lang w:val="en-US"/>
            </w:rPr>
            <w:t>Funded by the European Union under Grant Agreement No 101097120. Views and opinions expressed are however those of the author(s) only and do not necessarily reflect those of the European Union or CINEA. Neither the European Union nor the granting authority can be held responsible for them</w:t>
          </w:r>
          <w:r w:rsidRPr="00743C7D">
            <w:rPr>
              <w:smallCaps/>
              <w:color w:val="676767" w:themeColor="text2"/>
              <w:sz w:val="16"/>
              <w:szCs w:val="17"/>
              <w:lang w:val="en-US"/>
            </w:rPr>
            <w:t>.</w:t>
          </w:r>
        </w:p>
        <w:p w14:paraId="55ADD697" w14:textId="1ACE529E" w:rsidR="00B03741" w:rsidRPr="000F3150" w:rsidRDefault="00B03741" w:rsidP="00743C7D">
          <w:pPr>
            <w:pStyle w:val="Footer"/>
            <w:ind w:left="128" w:right="150"/>
            <w:jc w:val="both"/>
            <w:rPr>
              <w:smallCaps/>
              <w:color w:val="676767" w:themeColor="text2"/>
              <w:lang w:val="en-US"/>
            </w:rPr>
          </w:pPr>
          <w:r>
            <w:rPr>
              <w:smallCaps/>
              <w:color w:val="676767" w:themeColor="text2"/>
              <w:lang w:val="en-US"/>
            </w:rPr>
            <w:t xml:space="preserve">            </w:t>
          </w:r>
          <w:r w:rsidRPr="000F3150">
            <w:rPr>
              <w:smallCaps/>
              <w:color w:val="676767" w:themeColor="text2"/>
              <w:lang w:val="en-US"/>
            </w:rPr>
            <w:br/>
          </w:r>
        </w:p>
      </w:tc>
      <w:tc>
        <w:tcPr>
          <w:tcW w:w="1468" w:type="pct"/>
          <w:vAlign w:val="center"/>
        </w:tcPr>
        <w:p w14:paraId="090E4489" w14:textId="77777777" w:rsidR="00B03741" w:rsidRPr="0093759F" w:rsidRDefault="00B03741" w:rsidP="00C67FD9">
          <w:pPr>
            <w:pStyle w:val="Footer"/>
            <w:ind w:right="28"/>
            <w:jc w:val="right"/>
            <w:rPr>
              <w:color w:val="CCCCCC" w:themeColor="accent5"/>
            </w:rPr>
          </w:pPr>
          <w:r w:rsidRPr="003E336F">
            <w:rPr>
              <w:noProof/>
              <w:lang w:val="en-US" w:eastAsia="en-US"/>
            </w:rPr>
            <w:drawing>
              <wp:inline distT="0" distB="0" distL="0" distR="0" wp14:anchorId="3B8EE71D" wp14:editId="6628884A">
                <wp:extent cx="1632042" cy="36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32042" cy="363600"/>
                        </a:xfrm>
                        <a:prstGeom prst="rect">
                          <a:avLst/>
                        </a:prstGeom>
                      </pic:spPr>
                    </pic:pic>
                  </a:graphicData>
                </a:graphic>
              </wp:inline>
            </w:drawing>
          </w:r>
        </w:p>
      </w:tc>
    </w:tr>
  </w:tbl>
  <w:p w14:paraId="5AFB76F8" w14:textId="77777777" w:rsidR="00B03741" w:rsidRPr="00D90BD8" w:rsidRDefault="00B03741" w:rsidP="00D90BD8">
    <w:pPr>
      <w:pStyle w:val="Footer"/>
      <w:ind w:left="0"/>
    </w:pPr>
  </w:p>
  <w:p w14:paraId="0662066C" w14:textId="77777777" w:rsidR="00B03741" w:rsidRDefault="00B037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84997" w14:textId="77777777" w:rsidR="00B03741" w:rsidRDefault="00B03741" w:rsidP="00D90BD8">
      <w:r>
        <w:separator/>
      </w:r>
    </w:p>
  </w:footnote>
  <w:footnote w:type="continuationSeparator" w:id="0">
    <w:p w14:paraId="42DE64E3" w14:textId="77777777" w:rsidR="00B03741" w:rsidRDefault="00B03741" w:rsidP="00D90BD8">
      <w:r>
        <w:continuationSeparator/>
      </w:r>
    </w:p>
  </w:footnote>
  <w:footnote w:type="continuationNotice" w:id="1">
    <w:p w14:paraId="3BEB52DD" w14:textId="77777777" w:rsidR="00B03741" w:rsidRDefault="00B037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32DE5" w14:textId="2B1F1D11" w:rsidR="00B03741" w:rsidRPr="000F3150" w:rsidRDefault="00B03741" w:rsidP="00606E9D">
    <w:pPr>
      <w:pStyle w:val="Header"/>
      <w:rPr>
        <w:color w:val="676767" w:themeColor="text2"/>
      </w:rPr>
    </w:pPr>
    <w:r w:rsidRPr="000F3150">
      <w:rPr>
        <w:color w:val="676767" w:themeColor="text2"/>
        <w:lang w:val="en-US"/>
      </w:rPr>
      <w:t xml:space="preserve">ID: </w:t>
    </w:r>
    <w:r w:rsidRPr="000F3150">
      <w:rPr>
        <w:color w:val="676767" w:themeColor="text2"/>
      </w:rPr>
      <w:fldChar w:fldCharType="begin"/>
    </w:r>
    <w:r w:rsidRPr="000F3150">
      <w:rPr>
        <w:color w:val="676767" w:themeColor="text2"/>
        <w:lang w:val="en-US"/>
      </w:rPr>
      <w:instrText xml:space="preserve"> FILENAME  \* MERGEFORMAT </w:instrText>
    </w:r>
    <w:r w:rsidRPr="000F3150">
      <w:rPr>
        <w:color w:val="676767" w:themeColor="text2"/>
      </w:rPr>
      <w:fldChar w:fldCharType="separate"/>
    </w:r>
    <w:r>
      <w:rPr>
        <w:noProof/>
        <w:color w:val="676767" w:themeColor="text2"/>
        <w:lang w:val="en-US"/>
      </w:rPr>
      <w:t>COLOSSUS_SoSID_Toolkit_Manual _v1.0.docx</w:t>
    </w:r>
    <w:r w:rsidRPr="000F3150">
      <w:rPr>
        <w:color w:val="676767" w:themeColor="text2"/>
      </w:rPr>
      <w:fldChar w:fldCharType="end"/>
    </w:r>
  </w:p>
  <w:p w14:paraId="00744FA9" w14:textId="77777777" w:rsidR="00B03741" w:rsidRPr="000F3150" w:rsidRDefault="00B03741" w:rsidP="00606E9D">
    <w:pPr>
      <w:pStyle w:val="Header"/>
      <w:rPr>
        <w:color w:val="676767" w:themeColor="text2"/>
      </w:rPr>
    </w:pPr>
    <w:r w:rsidRPr="000F3150">
      <w:rPr>
        <w:color w:val="676767" w:themeColor="text2"/>
      </w:rPr>
      <w:t>Period: M01-M06</w:t>
    </w:r>
  </w:p>
  <w:p w14:paraId="0F7AA2DF" w14:textId="77777777" w:rsidR="00B03741" w:rsidRPr="000F3150" w:rsidRDefault="00B03741">
    <w:pPr>
      <w:rPr>
        <w:color w:val="676767"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6A6A" w14:textId="3E6D11C9" w:rsidR="00B03741" w:rsidRDefault="00B03741" w:rsidP="00DF3862">
    <w:pPr>
      <w:jc w:val="center"/>
    </w:pPr>
    <w:r w:rsidRPr="0074630B">
      <w:rPr>
        <w:rFonts w:ascii="Cambria Math" w:hAnsi="Cambria Math"/>
        <w:noProof/>
        <w:lang w:val="en-US" w:eastAsia="en-US"/>
      </w:rPr>
      <w:drawing>
        <wp:inline distT="0" distB="0" distL="0" distR="0" wp14:anchorId="79501766" wp14:editId="55CE8939">
          <wp:extent cx="4693773" cy="173020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693773" cy="17302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p>
  <w:p w14:paraId="67AC1A65" w14:textId="77777777" w:rsidR="00B03741" w:rsidRDefault="00B037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4243B06"/>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3A8A0F3A"/>
    <w:lvl w:ilvl="0">
      <w:start w:val="1"/>
      <w:numFmt w:val="decimal"/>
      <w:pStyle w:val="ListNumber"/>
      <w:lvlText w:val="%1."/>
      <w:lvlJc w:val="left"/>
      <w:pPr>
        <w:tabs>
          <w:tab w:val="num" w:pos="360"/>
        </w:tabs>
        <w:ind w:left="360" w:hanging="360"/>
      </w:pPr>
    </w:lvl>
  </w:abstractNum>
  <w:abstractNum w:abstractNumId="2" w15:restartNumberingAfterBreak="0">
    <w:nsid w:val="0429584E"/>
    <w:multiLevelType w:val="hybridMultilevel"/>
    <w:tmpl w:val="92625EF4"/>
    <w:lvl w:ilvl="0" w:tplc="4D567382">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 w15:restartNumberingAfterBreak="0">
    <w:nsid w:val="14EC55CC"/>
    <w:multiLevelType w:val="singleLevel"/>
    <w:tmpl w:val="8886FEBC"/>
    <w:lvl w:ilvl="0">
      <w:start w:val="1"/>
      <w:numFmt w:val="decimal"/>
      <w:pStyle w:val="RfrenceBibliographique"/>
      <w:lvlText w:val="[%1]"/>
      <w:lvlJc w:val="left"/>
      <w:pPr>
        <w:tabs>
          <w:tab w:val="num" w:pos="567"/>
        </w:tabs>
        <w:ind w:left="567" w:hanging="567"/>
      </w:pPr>
      <w:rPr>
        <w:rFonts w:asciiTheme="minorHAnsi" w:hAnsiTheme="minorHAnsi" w:cs="Arial" w:hint="default"/>
        <w:b w:val="0"/>
        <w:bCs w:val="0"/>
        <w:i w:val="0"/>
        <w:iCs w:val="0"/>
        <w:sz w:val="20"/>
        <w:szCs w:val="20"/>
      </w:rPr>
    </w:lvl>
  </w:abstractNum>
  <w:abstractNum w:abstractNumId="4" w15:restartNumberingAfterBreak="0">
    <w:nsid w:val="177F1F03"/>
    <w:multiLevelType w:val="multilevel"/>
    <w:tmpl w:val="CEC0381E"/>
    <w:lvl w:ilvl="0">
      <w:start w:val="1"/>
      <w:numFmt w:val="decimal"/>
      <w:pStyle w:val="Heading1"/>
      <w:lvlText w:val="%1."/>
      <w:lvlJc w:val="left"/>
      <w:pPr>
        <w:ind w:left="360" w:hanging="360"/>
      </w:pPr>
      <w:rPr>
        <w:rFonts w:hint="default"/>
        <w:color w:val="5286C6"/>
      </w:rPr>
    </w:lvl>
    <w:lvl w:ilvl="1">
      <w:start w:val="1"/>
      <w:numFmt w:val="decimal"/>
      <w:pStyle w:val="Heading2"/>
      <w:lvlText w:val="%1.%2"/>
      <w:lvlJc w:val="left"/>
      <w:pPr>
        <w:ind w:left="576" w:hanging="576"/>
      </w:pPr>
      <w:rPr>
        <w:rFonts w:ascii="Trebuchet MS" w:hAnsi="Trebuchet MS" w:hint="default"/>
      </w:rPr>
    </w:lvl>
    <w:lvl w:ilvl="2">
      <w:start w:val="1"/>
      <w:numFmt w:val="decimal"/>
      <w:pStyle w:val="Heading3"/>
      <w:lvlText w:val="%1.%2.%3"/>
      <w:lvlJc w:val="left"/>
      <w:pPr>
        <w:ind w:left="720" w:hanging="720"/>
      </w:pPr>
      <w:rPr>
        <w:rFonts w:ascii="Trebuchet MS" w:hAnsi="Trebuchet MS" w:hint="default"/>
      </w:rPr>
    </w:lvl>
    <w:lvl w:ilvl="3">
      <w:start w:val="1"/>
      <w:numFmt w:val="decimal"/>
      <w:pStyle w:val="Heading4"/>
      <w:lvlText w:val="%1.%2.%3.%4"/>
      <w:lvlJc w:val="left"/>
      <w:pPr>
        <w:ind w:left="864" w:hanging="864"/>
      </w:pPr>
      <w:rPr>
        <w:rFonts w:ascii="Trebuchet MS" w:hAnsi="Trebuchet MS" w:hint="default"/>
      </w:rPr>
    </w:lvl>
    <w:lvl w:ilvl="4">
      <w:start w:val="1"/>
      <w:numFmt w:val="decimal"/>
      <w:lvlText w:val="%1.%2.%3.%4.%5"/>
      <w:lvlJc w:val="left"/>
      <w:pPr>
        <w:ind w:left="1008" w:hanging="1008"/>
      </w:pPr>
      <w:rPr>
        <w:rFonts w:ascii="Trebuchet MS" w:hAnsi="Trebuchet MS" w:hint="default"/>
      </w:rPr>
    </w:lvl>
    <w:lvl w:ilvl="5">
      <w:start w:val="1"/>
      <w:numFmt w:val="decimal"/>
      <w:pStyle w:val="Heading6"/>
      <w:lvlText w:val="%1.%2.%3.%4.%5.%6"/>
      <w:lvlJc w:val="left"/>
      <w:pPr>
        <w:ind w:left="1152" w:hanging="1152"/>
      </w:pPr>
      <w:rPr>
        <w:rFonts w:ascii="Trebuchet MS" w:hAnsi="Trebuchet M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B3E23F4"/>
    <w:multiLevelType w:val="multilevel"/>
    <w:tmpl w:val="7654F702"/>
    <w:lvl w:ilvl="0">
      <w:start w:val="1"/>
      <w:numFmt w:val="decimal"/>
      <w:lvlText w:val="%1"/>
      <w:lvlJc w:val="left"/>
      <w:pPr>
        <w:ind w:left="567" w:hanging="567"/>
      </w:pPr>
      <w:rPr>
        <w:rFonts w:ascii="Trebuchet MS" w:hAnsi="Trebuchet MS" w:hint="default"/>
        <w:color w:val="3F7F91"/>
      </w:rPr>
    </w:lvl>
    <w:lvl w:ilvl="1">
      <w:start w:val="1"/>
      <w:numFmt w:val="decimal"/>
      <w:lvlText w:val="%1.%2"/>
      <w:lvlJc w:val="left"/>
      <w:pPr>
        <w:ind w:left="576" w:hanging="576"/>
      </w:pPr>
      <w:rPr>
        <w:rFonts w:ascii="Trebuchet MS" w:hAnsi="Trebuchet M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33644961"/>
    <w:multiLevelType w:val="hybridMultilevel"/>
    <w:tmpl w:val="75DE3D70"/>
    <w:lvl w:ilvl="0" w:tplc="D2AE09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C1076"/>
    <w:multiLevelType w:val="multilevel"/>
    <w:tmpl w:val="77B27828"/>
    <w:lvl w:ilvl="0">
      <w:start w:val="1"/>
      <w:numFmt w:val="decimal"/>
      <w:lvlText w:val="%1"/>
      <w:lvlJc w:val="left"/>
      <w:pPr>
        <w:ind w:left="567" w:hanging="567"/>
      </w:pPr>
      <w:rPr>
        <w:rFonts w:ascii="Trebuchet MS" w:hAnsi="Trebuchet MS" w:hint="default"/>
        <w:color w:val="3F7F9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6D352AC"/>
    <w:multiLevelType w:val="hybridMultilevel"/>
    <w:tmpl w:val="92BE185A"/>
    <w:lvl w:ilvl="0" w:tplc="0409000F">
      <w:start w:val="1"/>
      <w:numFmt w:val="decimal"/>
      <w:lvlText w:val="%1."/>
      <w:lvlJc w:val="left"/>
      <w:pPr>
        <w:ind w:left="720" w:hanging="360"/>
      </w:pPr>
    </w:lvl>
    <w:lvl w:ilvl="1" w:tplc="A9F0EB5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737F78"/>
    <w:multiLevelType w:val="multilevel"/>
    <w:tmpl w:val="B198AD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E9C0705"/>
    <w:multiLevelType w:val="hybridMultilevel"/>
    <w:tmpl w:val="DC042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22D05"/>
    <w:multiLevelType w:val="hybridMultilevel"/>
    <w:tmpl w:val="A246E26A"/>
    <w:lvl w:ilvl="0" w:tplc="C54ECD90">
      <w:start w:val="2"/>
      <w:numFmt w:val="bullet"/>
      <w:lvlText w:val="-"/>
      <w:lvlJc w:val="left"/>
      <w:pPr>
        <w:ind w:left="720" w:hanging="360"/>
      </w:pPr>
      <w:rPr>
        <w:rFonts w:ascii="Noto Sans" w:eastAsia="Gill Sans MT"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AD4F66"/>
    <w:multiLevelType w:val="hybridMultilevel"/>
    <w:tmpl w:val="AF806F1A"/>
    <w:lvl w:ilvl="0" w:tplc="9C0E72DC">
      <w:start w:val="1"/>
      <w:numFmt w:val="bullet"/>
      <w:pStyle w:val="Paragrapheliste"/>
      <w:lvlText w:val="\"/>
      <w:lvlJc w:val="left"/>
      <w:pPr>
        <w:ind w:left="1077" w:hanging="360"/>
      </w:pPr>
      <w:rPr>
        <w:rFonts w:ascii="Agency FB" w:hAnsi="Agency FB"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 w15:restartNumberingAfterBreak="0">
    <w:nsid w:val="6CE37C2A"/>
    <w:multiLevelType w:val="hybridMultilevel"/>
    <w:tmpl w:val="4E7EC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AF25AB"/>
    <w:multiLevelType w:val="multilevel"/>
    <w:tmpl w:val="1D26A62E"/>
    <w:lvl w:ilvl="0">
      <w:start w:val="1"/>
      <w:numFmt w:val="decimal"/>
      <w:lvlText w:val="%1"/>
      <w:lvlJc w:val="left"/>
      <w:pPr>
        <w:ind w:left="567" w:hanging="567"/>
      </w:pPr>
      <w:rPr>
        <w:rFonts w:ascii="Lato" w:hAnsi="Lato" w:hint="default"/>
        <w:color w:val="0694AA"/>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3EC7417"/>
    <w:multiLevelType w:val="hybridMultilevel"/>
    <w:tmpl w:val="CED693D0"/>
    <w:lvl w:ilvl="0" w:tplc="2C60DF0A">
      <w:start w:val="1"/>
      <w:numFmt w:val="bullet"/>
      <w:lvlText w:val=""/>
      <w:lvlJc w:val="left"/>
      <w:pPr>
        <w:ind w:left="1286" w:hanging="360"/>
      </w:pPr>
      <w:rPr>
        <w:rFonts w:ascii="Symbol" w:hAnsi="Symbol" w:hint="default"/>
        <w:sz w:val="24"/>
        <w:szCs w:val="24"/>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6" w15:restartNumberingAfterBreak="0">
    <w:nsid w:val="774B532C"/>
    <w:multiLevelType w:val="hybridMultilevel"/>
    <w:tmpl w:val="4E7EC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12"/>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12"/>
  </w:num>
  <w:num w:numId="23">
    <w:abstractNumId w:val="2"/>
  </w:num>
  <w:num w:numId="24">
    <w:abstractNumId w:val="15"/>
  </w:num>
  <w:num w:numId="25">
    <w:abstractNumId w:val="3"/>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9"/>
  </w:num>
  <w:num w:numId="35">
    <w:abstractNumId w:val="12"/>
  </w:num>
  <w:num w:numId="36">
    <w:abstractNumId w:val="14"/>
  </w:num>
  <w:num w:numId="37">
    <w:abstractNumId w:val="7"/>
  </w:num>
  <w:num w:numId="38">
    <w:abstractNumId w:val="5"/>
  </w:num>
  <w:num w:numId="39">
    <w:abstractNumId w:val="0"/>
  </w:num>
  <w:num w:numId="40">
    <w:abstractNumId w:val="6"/>
  </w:num>
  <w:num w:numId="41">
    <w:abstractNumId w:val="11"/>
  </w:num>
  <w:num w:numId="42">
    <w:abstractNumId w:val="8"/>
  </w:num>
  <w:num w:numId="43">
    <w:abstractNumId w:val="13"/>
  </w:num>
  <w:num w:numId="44">
    <w:abstractNumId w:val="16"/>
  </w:num>
  <w:num w:numId="4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eem, Nabih">
    <w15:presenceInfo w15:providerId="None" w15:userId="Naeem, Nabih"/>
  </w15:person>
  <w15:person w15:author="Cigal, Nazlican">
    <w15:presenceInfo w15:providerId="AD" w15:userId="S-1-5-21-1156737867-681972312-1097073633-553304"/>
  </w15:person>
  <w15:person w15:author="DLR\knoe_lu">
    <w15:presenceInfo w15:providerId="None" w15:userId="DLR\knoe_lu"/>
  </w15:person>
  <w15:person w15:author="Kalliatakis, Nikolaos">
    <w15:presenceInfo w15:providerId="AD" w15:userId="S-1-5-21-1156737867-681972312-1097073633-578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TrueTypeFonts/>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activeWritingStyle w:appName="MSWord" w:lang="it-IT"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283"/>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BD8"/>
    <w:rsid w:val="00002A79"/>
    <w:rsid w:val="00022574"/>
    <w:rsid w:val="000362CB"/>
    <w:rsid w:val="00047461"/>
    <w:rsid w:val="00062202"/>
    <w:rsid w:val="0009581E"/>
    <w:rsid w:val="000A323D"/>
    <w:rsid w:val="000B4AF6"/>
    <w:rsid w:val="000C4CD3"/>
    <w:rsid w:val="000D6F34"/>
    <w:rsid w:val="000D7A03"/>
    <w:rsid w:val="000E3BD8"/>
    <w:rsid w:val="000F3059"/>
    <w:rsid w:val="000F3150"/>
    <w:rsid w:val="00140451"/>
    <w:rsid w:val="00146432"/>
    <w:rsid w:val="00146435"/>
    <w:rsid w:val="001854D6"/>
    <w:rsid w:val="001F7DA2"/>
    <w:rsid w:val="00204228"/>
    <w:rsid w:val="00221CEB"/>
    <w:rsid w:val="002301E7"/>
    <w:rsid w:val="002330D1"/>
    <w:rsid w:val="002350B0"/>
    <w:rsid w:val="002411A8"/>
    <w:rsid w:val="002468C8"/>
    <w:rsid w:val="0024744F"/>
    <w:rsid w:val="00252B83"/>
    <w:rsid w:val="002D77EF"/>
    <w:rsid w:val="002F1297"/>
    <w:rsid w:val="00324090"/>
    <w:rsid w:val="00346EED"/>
    <w:rsid w:val="0036287C"/>
    <w:rsid w:val="00370068"/>
    <w:rsid w:val="003916C9"/>
    <w:rsid w:val="003D38D0"/>
    <w:rsid w:val="003E2357"/>
    <w:rsid w:val="003E7B0F"/>
    <w:rsid w:val="003F73AA"/>
    <w:rsid w:val="003F79B3"/>
    <w:rsid w:val="0040610F"/>
    <w:rsid w:val="004337DF"/>
    <w:rsid w:val="00434D0B"/>
    <w:rsid w:val="0044374C"/>
    <w:rsid w:val="00445CFB"/>
    <w:rsid w:val="00470317"/>
    <w:rsid w:val="00472269"/>
    <w:rsid w:val="00484A17"/>
    <w:rsid w:val="00493601"/>
    <w:rsid w:val="004A3E7C"/>
    <w:rsid w:val="004B2B9F"/>
    <w:rsid w:val="004C0C12"/>
    <w:rsid w:val="004E6652"/>
    <w:rsid w:val="005123E0"/>
    <w:rsid w:val="00542318"/>
    <w:rsid w:val="0055483D"/>
    <w:rsid w:val="00564A5B"/>
    <w:rsid w:val="00573532"/>
    <w:rsid w:val="00590F17"/>
    <w:rsid w:val="00593B2F"/>
    <w:rsid w:val="005C0432"/>
    <w:rsid w:val="005D4D47"/>
    <w:rsid w:val="005F7436"/>
    <w:rsid w:val="00602AAC"/>
    <w:rsid w:val="00606E9D"/>
    <w:rsid w:val="006129C9"/>
    <w:rsid w:val="0061541A"/>
    <w:rsid w:val="00616589"/>
    <w:rsid w:val="00631A29"/>
    <w:rsid w:val="0066799F"/>
    <w:rsid w:val="00684F29"/>
    <w:rsid w:val="00687317"/>
    <w:rsid w:val="006A271F"/>
    <w:rsid w:val="006A3244"/>
    <w:rsid w:val="006A42EB"/>
    <w:rsid w:val="006B1FA2"/>
    <w:rsid w:val="006C39C7"/>
    <w:rsid w:val="006D4D94"/>
    <w:rsid w:val="006E1351"/>
    <w:rsid w:val="006E4D72"/>
    <w:rsid w:val="00712548"/>
    <w:rsid w:val="00743C7D"/>
    <w:rsid w:val="007611F6"/>
    <w:rsid w:val="007619FB"/>
    <w:rsid w:val="007635AD"/>
    <w:rsid w:val="00793F89"/>
    <w:rsid w:val="007B09DB"/>
    <w:rsid w:val="007B7B37"/>
    <w:rsid w:val="007D073B"/>
    <w:rsid w:val="007E691A"/>
    <w:rsid w:val="00837CAF"/>
    <w:rsid w:val="00841E14"/>
    <w:rsid w:val="00842F48"/>
    <w:rsid w:val="00852A13"/>
    <w:rsid w:val="00872381"/>
    <w:rsid w:val="00875E06"/>
    <w:rsid w:val="00884632"/>
    <w:rsid w:val="00891492"/>
    <w:rsid w:val="00893CF8"/>
    <w:rsid w:val="008B7A4C"/>
    <w:rsid w:val="008C2FDC"/>
    <w:rsid w:val="008D4016"/>
    <w:rsid w:val="008F1F50"/>
    <w:rsid w:val="00902509"/>
    <w:rsid w:val="0094659A"/>
    <w:rsid w:val="00974F5B"/>
    <w:rsid w:val="00987D90"/>
    <w:rsid w:val="009E7ED1"/>
    <w:rsid w:val="00A26A10"/>
    <w:rsid w:val="00A42C2B"/>
    <w:rsid w:val="00A5583D"/>
    <w:rsid w:val="00A812E6"/>
    <w:rsid w:val="00B03741"/>
    <w:rsid w:val="00B06C9D"/>
    <w:rsid w:val="00B22131"/>
    <w:rsid w:val="00B44217"/>
    <w:rsid w:val="00B466F6"/>
    <w:rsid w:val="00B63F72"/>
    <w:rsid w:val="00B70CAF"/>
    <w:rsid w:val="00B70F77"/>
    <w:rsid w:val="00B81546"/>
    <w:rsid w:val="00B8186D"/>
    <w:rsid w:val="00B94F14"/>
    <w:rsid w:val="00BB7464"/>
    <w:rsid w:val="00BC012D"/>
    <w:rsid w:val="00BE2160"/>
    <w:rsid w:val="00C11F47"/>
    <w:rsid w:val="00C23C36"/>
    <w:rsid w:val="00C45DBB"/>
    <w:rsid w:val="00C50BAF"/>
    <w:rsid w:val="00C61A00"/>
    <w:rsid w:val="00C64DD2"/>
    <w:rsid w:val="00C67FD9"/>
    <w:rsid w:val="00C74702"/>
    <w:rsid w:val="00C9110E"/>
    <w:rsid w:val="00CA4D06"/>
    <w:rsid w:val="00CB555B"/>
    <w:rsid w:val="00CE0A28"/>
    <w:rsid w:val="00D05092"/>
    <w:rsid w:val="00D06086"/>
    <w:rsid w:val="00D17BB4"/>
    <w:rsid w:val="00D40042"/>
    <w:rsid w:val="00D41764"/>
    <w:rsid w:val="00D7307F"/>
    <w:rsid w:val="00D842D4"/>
    <w:rsid w:val="00D84DAD"/>
    <w:rsid w:val="00D84EEE"/>
    <w:rsid w:val="00D85AB9"/>
    <w:rsid w:val="00D90BD8"/>
    <w:rsid w:val="00DC4A34"/>
    <w:rsid w:val="00DE0598"/>
    <w:rsid w:val="00DE347A"/>
    <w:rsid w:val="00DE5985"/>
    <w:rsid w:val="00DF3862"/>
    <w:rsid w:val="00E452D5"/>
    <w:rsid w:val="00E51B21"/>
    <w:rsid w:val="00E62652"/>
    <w:rsid w:val="00E656D5"/>
    <w:rsid w:val="00E866B1"/>
    <w:rsid w:val="00EF69A4"/>
    <w:rsid w:val="00EF7656"/>
    <w:rsid w:val="00F00C8E"/>
    <w:rsid w:val="00F06216"/>
    <w:rsid w:val="00F1271B"/>
    <w:rsid w:val="00F15C7D"/>
    <w:rsid w:val="00F21976"/>
    <w:rsid w:val="00F56838"/>
    <w:rsid w:val="00F670E1"/>
    <w:rsid w:val="00F70761"/>
    <w:rsid w:val="00F93391"/>
    <w:rsid w:val="00F957E7"/>
    <w:rsid w:val="00FA5427"/>
    <w:rsid w:val="00FC79D1"/>
    <w:rsid w:val="00FD318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DB2AFB"/>
  <w15:docId w15:val="{BD929276-AFDF-5744-A62F-98DFB67A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Gill Sans MT" w:hAnsi="Gill Sans MT"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AB9"/>
    <w:pPr>
      <w:ind w:right="-1"/>
    </w:pPr>
    <w:rPr>
      <w:rFonts w:ascii="Noto Sans" w:hAnsi="Noto Sans" w:cs="Arial"/>
      <w:color w:val="3C3C3C"/>
      <w:sz w:val="19"/>
      <w:szCs w:val="19"/>
      <w:lang w:val="en-GB" w:eastAsia="fr-FR"/>
    </w:rPr>
  </w:style>
  <w:style w:type="paragraph" w:styleId="Heading1">
    <w:name w:val="heading 1"/>
    <w:basedOn w:val="ListNumber"/>
    <w:next w:val="Normal"/>
    <w:link w:val="Heading1Char"/>
    <w:uiPriority w:val="9"/>
    <w:qFormat/>
    <w:rsid w:val="00F15C7D"/>
    <w:pPr>
      <w:numPr>
        <w:numId w:val="33"/>
      </w:numPr>
      <w:tabs>
        <w:tab w:val="left" w:pos="142"/>
      </w:tabs>
      <w:ind w:right="0"/>
      <w:outlineLvl w:val="0"/>
    </w:pPr>
    <w:rPr>
      <w:rFonts w:ascii="Montserrat" w:hAnsi="Montserrat"/>
      <w:b/>
      <w:bCs/>
      <w:smallCaps/>
      <w:color w:val="5286C6"/>
      <w:sz w:val="36"/>
      <w:szCs w:val="36"/>
    </w:rPr>
  </w:style>
  <w:style w:type="paragraph" w:styleId="Heading2">
    <w:name w:val="heading 2"/>
    <w:basedOn w:val="ListNumber"/>
    <w:next w:val="Normal"/>
    <w:link w:val="Heading2Char"/>
    <w:uiPriority w:val="9"/>
    <w:unhideWhenUsed/>
    <w:qFormat/>
    <w:rsid w:val="00D85AB9"/>
    <w:pPr>
      <w:numPr>
        <w:ilvl w:val="1"/>
        <w:numId w:val="33"/>
      </w:numPr>
      <w:ind w:right="0"/>
      <w:outlineLvl w:val="1"/>
    </w:pPr>
    <w:rPr>
      <w:rFonts w:ascii="Montserrat" w:hAnsi="Montserrat"/>
      <w:b/>
      <w:color w:val="273A51"/>
      <w:sz w:val="22"/>
      <w:szCs w:val="22"/>
      <w:lang w:val="en-US" w:eastAsia="zh-CN"/>
    </w:rPr>
  </w:style>
  <w:style w:type="paragraph" w:styleId="Heading3">
    <w:name w:val="heading 3"/>
    <w:basedOn w:val="ListNumber"/>
    <w:next w:val="Normal"/>
    <w:link w:val="Heading3Char"/>
    <w:uiPriority w:val="9"/>
    <w:unhideWhenUsed/>
    <w:qFormat/>
    <w:rsid w:val="00D85AB9"/>
    <w:pPr>
      <w:numPr>
        <w:ilvl w:val="2"/>
        <w:numId w:val="33"/>
      </w:numPr>
      <w:ind w:right="0"/>
      <w:outlineLvl w:val="2"/>
    </w:pPr>
    <w:rPr>
      <w:b/>
      <w:sz w:val="20"/>
    </w:rPr>
  </w:style>
  <w:style w:type="paragraph" w:styleId="Heading4">
    <w:name w:val="heading 4"/>
    <w:basedOn w:val="ListNumber"/>
    <w:next w:val="Normal"/>
    <w:link w:val="Heading4Char"/>
    <w:uiPriority w:val="9"/>
    <w:unhideWhenUsed/>
    <w:qFormat/>
    <w:rsid w:val="00D85AB9"/>
    <w:pPr>
      <w:numPr>
        <w:ilvl w:val="3"/>
        <w:numId w:val="33"/>
      </w:numPr>
      <w:ind w:right="0"/>
      <w:outlineLvl w:val="3"/>
    </w:pPr>
    <w:rPr>
      <w:color w:val="B0C8E5"/>
      <w:u w:color="7FB8C8" w:themeColor="accent6" w:themeTint="99"/>
    </w:rPr>
  </w:style>
  <w:style w:type="paragraph" w:styleId="Heading5">
    <w:name w:val="heading 5"/>
    <w:basedOn w:val="Normal"/>
    <w:next w:val="Normal"/>
    <w:link w:val="Heading5Char"/>
    <w:uiPriority w:val="9"/>
    <w:semiHidden/>
    <w:unhideWhenUsed/>
    <w:rsid w:val="00B8186D"/>
    <w:pPr>
      <w:keepNext/>
      <w:keepLines/>
      <w:spacing w:before="40"/>
      <w:outlineLvl w:val="4"/>
    </w:pPr>
    <w:rPr>
      <w:rFonts w:eastAsiaTheme="majorEastAsia" w:cstheme="majorBidi"/>
      <w:color w:val="2F5F6C" w:themeColor="accent1" w:themeShade="BF"/>
    </w:rPr>
  </w:style>
  <w:style w:type="paragraph" w:styleId="Heading6">
    <w:name w:val="heading 6"/>
    <w:basedOn w:val="Normal"/>
    <w:next w:val="Normal"/>
    <w:link w:val="Heading6Char"/>
    <w:uiPriority w:val="9"/>
    <w:semiHidden/>
    <w:qFormat/>
    <w:rsid w:val="00B81546"/>
    <w:pPr>
      <w:keepNext/>
      <w:keepLines/>
      <w:numPr>
        <w:ilvl w:val="5"/>
        <w:numId w:val="33"/>
      </w:numPr>
      <w:spacing w:before="200"/>
      <w:outlineLvl w:val="5"/>
    </w:pPr>
    <w:rPr>
      <w:rFonts w:eastAsiaTheme="majorEastAsia" w:cstheme="majorBidi"/>
      <w:i/>
      <w:iCs/>
      <w:color w:val="1F3F48" w:themeColor="accent1" w:themeShade="7F"/>
      <w:lang w:val="en-US" w:eastAsia="zh-CN"/>
    </w:rPr>
  </w:style>
  <w:style w:type="paragraph" w:styleId="Heading7">
    <w:name w:val="heading 7"/>
    <w:basedOn w:val="Normal"/>
    <w:next w:val="Normal"/>
    <w:link w:val="Heading7Char"/>
    <w:uiPriority w:val="9"/>
    <w:semiHidden/>
    <w:unhideWhenUsed/>
    <w:qFormat/>
    <w:rsid w:val="00B81546"/>
    <w:pPr>
      <w:keepNext/>
      <w:keepLines/>
      <w:numPr>
        <w:ilvl w:val="6"/>
        <w:numId w:val="33"/>
      </w:numPr>
      <w:spacing w:before="200"/>
      <w:outlineLvl w:val="6"/>
    </w:pPr>
    <w:rPr>
      <w:rFonts w:eastAsiaTheme="majorEastAsia" w:cstheme="majorBidi"/>
      <w:i/>
      <w:iCs/>
      <w:color w:val="404040" w:themeColor="text1" w:themeTint="BF"/>
      <w:lang w:val="en-US" w:eastAsia="zh-CN"/>
    </w:rPr>
  </w:style>
  <w:style w:type="paragraph" w:styleId="Heading8">
    <w:name w:val="heading 8"/>
    <w:basedOn w:val="Normal"/>
    <w:next w:val="Normal"/>
    <w:link w:val="Heading8Char"/>
    <w:uiPriority w:val="9"/>
    <w:semiHidden/>
    <w:unhideWhenUsed/>
    <w:qFormat/>
    <w:rsid w:val="00B81546"/>
    <w:pPr>
      <w:keepNext/>
      <w:keepLines/>
      <w:numPr>
        <w:ilvl w:val="7"/>
        <w:numId w:val="33"/>
      </w:numPr>
      <w:spacing w:before="200"/>
      <w:outlineLvl w:val="7"/>
    </w:pPr>
    <w:rPr>
      <w:rFonts w:eastAsiaTheme="majorEastAsia" w:cstheme="majorBidi"/>
      <w:color w:val="404040" w:themeColor="text1" w:themeTint="BF"/>
      <w:sz w:val="20"/>
      <w:szCs w:val="20"/>
      <w:lang w:val="en-US" w:eastAsia="zh-CN"/>
    </w:rPr>
  </w:style>
  <w:style w:type="paragraph" w:styleId="Heading9">
    <w:name w:val="heading 9"/>
    <w:basedOn w:val="Normal"/>
    <w:next w:val="Normal"/>
    <w:link w:val="Heading9Char"/>
    <w:uiPriority w:val="9"/>
    <w:semiHidden/>
    <w:unhideWhenUsed/>
    <w:qFormat/>
    <w:rsid w:val="00B81546"/>
    <w:pPr>
      <w:keepNext/>
      <w:keepLines/>
      <w:numPr>
        <w:ilvl w:val="8"/>
        <w:numId w:val="33"/>
      </w:numPr>
      <w:spacing w:before="200"/>
      <w:outlineLvl w:val="8"/>
    </w:pPr>
    <w:rPr>
      <w:rFonts w:eastAsiaTheme="majorEastAsia" w:cstheme="majorBidi"/>
      <w:i/>
      <w:iCs/>
      <w:color w:val="404040" w:themeColor="text1" w:themeTint="BF"/>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doc">
    <w:name w:val="Titre doc"/>
    <w:basedOn w:val="Normal"/>
    <w:link w:val="TitredocCar"/>
    <w:uiPriority w:val="4"/>
    <w:qFormat/>
    <w:rsid w:val="00D85AB9"/>
    <w:pPr>
      <w:tabs>
        <w:tab w:val="left" w:pos="142"/>
      </w:tabs>
      <w:spacing w:before="2640"/>
      <w:ind w:right="0"/>
    </w:pPr>
    <w:rPr>
      <w:rFonts w:ascii="Montserrat" w:hAnsi="Montserrat"/>
      <w:b/>
      <w:caps/>
      <w:color w:val="676767" w:themeColor="text2"/>
      <w:sz w:val="40"/>
      <w:szCs w:val="36"/>
    </w:rPr>
  </w:style>
  <w:style w:type="character" w:customStyle="1" w:styleId="TitredocCar">
    <w:name w:val="Titre doc Car"/>
    <w:basedOn w:val="DefaultParagraphFont"/>
    <w:link w:val="Titredoc"/>
    <w:uiPriority w:val="4"/>
    <w:rsid w:val="00D85AB9"/>
    <w:rPr>
      <w:rFonts w:ascii="Montserrat" w:hAnsi="Montserrat" w:cs="Arial"/>
      <w:b/>
      <w:caps/>
      <w:color w:val="676767" w:themeColor="text2"/>
      <w:sz w:val="40"/>
      <w:szCs w:val="36"/>
      <w:lang w:val="en-GB" w:eastAsia="fr-FR"/>
    </w:rPr>
  </w:style>
  <w:style w:type="paragraph" w:customStyle="1" w:styleId="Nom">
    <w:name w:val="Nom"/>
    <w:basedOn w:val="Heading1"/>
    <w:link w:val="NomCar"/>
    <w:uiPriority w:val="4"/>
    <w:semiHidden/>
    <w:qFormat/>
    <w:rsid w:val="000E3BD8"/>
    <w:pPr>
      <w:numPr>
        <w:numId w:val="0"/>
      </w:numPr>
      <w:tabs>
        <w:tab w:val="num" w:pos="720"/>
      </w:tabs>
      <w:ind w:left="-134" w:hanging="720"/>
    </w:pPr>
    <w:rPr>
      <w:rFonts w:ascii="Arial" w:hAnsi="Arial"/>
      <w:color w:val="5B8395"/>
      <w:sz w:val="30"/>
      <w:szCs w:val="30"/>
    </w:rPr>
  </w:style>
  <w:style w:type="character" w:customStyle="1" w:styleId="NomCar">
    <w:name w:val="Nom Car"/>
    <w:basedOn w:val="Heading1Char"/>
    <w:link w:val="Nom"/>
    <w:uiPriority w:val="4"/>
    <w:semiHidden/>
    <w:rsid w:val="000E3BD8"/>
    <w:rPr>
      <w:rFonts w:ascii="Arial" w:hAnsi="Arial" w:cs="Arial"/>
      <w:b/>
      <w:bCs/>
      <w:smallCaps/>
      <w:noProof/>
      <w:color w:val="5B8395"/>
      <w:sz w:val="30"/>
      <w:szCs w:val="30"/>
      <w:lang w:val="en-GB" w:eastAsia="fr-FR"/>
    </w:rPr>
  </w:style>
  <w:style w:type="character" w:customStyle="1" w:styleId="Heading1Char">
    <w:name w:val="Heading 1 Char"/>
    <w:basedOn w:val="DefaultParagraphFont"/>
    <w:link w:val="Heading1"/>
    <w:uiPriority w:val="9"/>
    <w:rsid w:val="00F15C7D"/>
    <w:rPr>
      <w:rFonts w:ascii="Montserrat" w:hAnsi="Montserrat" w:cs="Arial"/>
      <w:b/>
      <w:bCs/>
      <w:smallCaps/>
      <w:color w:val="5286C6"/>
      <w:sz w:val="36"/>
      <w:szCs w:val="36"/>
      <w:lang w:val="en-GB" w:eastAsia="fr-FR"/>
    </w:rPr>
  </w:style>
  <w:style w:type="paragraph" w:customStyle="1" w:styleId="PosteActuel">
    <w:name w:val="Poste Actuel"/>
    <w:basedOn w:val="Normal"/>
    <w:link w:val="PosteActuelCar"/>
    <w:uiPriority w:val="4"/>
    <w:semiHidden/>
    <w:qFormat/>
    <w:rsid w:val="000E3BD8"/>
    <w:rPr>
      <w:rFonts w:ascii="Arial" w:hAnsi="Arial"/>
      <w:bCs/>
      <w:caps/>
      <w:color w:val="5B8395"/>
      <w:sz w:val="24"/>
      <w:szCs w:val="24"/>
      <w:lang w:val="en-US" w:eastAsia="zh-CN"/>
    </w:rPr>
  </w:style>
  <w:style w:type="character" w:customStyle="1" w:styleId="PosteActuelCar">
    <w:name w:val="Poste Actuel Car"/>
    <w:basedOn w:val="DefaultParagraphFont"/>
    <w:link w:val="PosteActuel"/>
    <w:uiPriority w:val="4"/>
    <w:semiHidden/>
    <w:rsid w:val="000E3BD8"/>
    <w:rPr>
      <w:rFonts w:ascii="Arial" w:hAnsi="Arial" w:cs="Arial"/>
      <w:bCs/>
      <w:caps/>
      <w:color w:val="5B8395"/>
      <w:sz w:val="24"/>
      <w:szCs w:val="24"/>
    </w:rPr>
  </w:style>
  <w:style w:type="paragraph" w:customStyle="1" w:styleId="SousTitreDoc">
    <w:name w:val="Sous Titre Doc"/>
    <w:basedOn w:val="Normal"/>
    <w:link w:val="SousTitreDocCar"/>
    <w:uiPriority w:val="9"/>
    <w:qFormat/>
    <w:rsid w:val="00D85AB9"/>
    <w:pPr>
      <w:tabs>
        <w:tab w:val="left" w:pos="142"/>
      </w:tabs>
    </w:pPr>
    <w:rPr>
      <w:color w:val="3F7F91" w:themeColor="accent1"/>
      <w:sz w:val="22"/>
    </w:rPr>
  </w:style>
  <w:style w:type="character" w:customStyle="1" w:styleId="SousTitreDocCar">
    <w:name w:val="Sous Titre Doc Car"/>
    <w:basedOn w:val="DefaultParagraphFont"/>
    <w:link w:val="SousTitreDoc"/>
    <w:uiPriority w:val="9"/>
    <w:rsid w:val="00D85AB9"/>
    <w:rPr>
      <w:rFonts w:ascii="Noto Sans" w:hAnsi="Noto Sans" w:cs="Arial"/>
      <w:color w:val="3F7F91" w:themeColor="accent1"/>
      <w:sz w:val="22"/>
      <w:szCs w:val="19"/>
      <w:lang w:val="en-GB" w:eastAsia="fr-FR"/>
    </w:rPr>
  </w:style>
  <w:style w:type="paragraph" w:customStyle="1" w:styleId="Paragrapheliste">
    <w:name w:val="Paragraphe liste"/>
    <w:basedOn w:val="Normal"/>
    <w:qFormat/>
    <w:rsid w:val="000E3BD8"/>
    <w:pPr>
      <w:numPr>
        <w:numId w:val="35"/>
      </w:numPr>
    </w:pPr>
  </w:style>
  <w:style w:type="paragraph" w:styleId="ListNumber">
    <w:name w:val="List Number"/>
    <w:basedOn w:val="Normal"/>
    <w:uiPriority w:val="99"/>
    <w:semiHidden/>
    <w:unhideWhenUsed/>
    <w:rsid w:val="000362CB"/>
    <w:pPr>
      <w:numPr>
        <w:numId w:val="3"/>
      </w:numPr>
      <w:contextualSpacing/>
    </w:pPr>
  </w:style>
  <w:style w:type="character" w:customStyle="1" w:styleId="Heading2Char">
    <w:name w:val="Heading 2 Char"/>
    <w:basedOn w:val="DefaultParagraphFont"/>
    <w:link w:val="Heading2"/>
    <w:uiPriority w:val="9"/>
    <w:rsid w:val="00D85AB9"/>
    <w:rPr>
      <w:rFonts w:ascii="Montserrat" w:hAnsi="Montserrat" w:cs="Arial"/>
      <w:b/>
      <w:color w:val="273A51"/>
      <w:sz w:val="22"/>
      <w:szCs w:val="22"/>
    </w:rPr>
  </w:style>
  <w:style w:type="character" w:customStyle="1" w:styleId="Heading3Char">
    <w:name w:val="Heading 3 Char"/>
    <w:basedOn w:val="DefaultParagraphFont"/>
    <w:link w:val="Heading3"/>
    <w:uiPriority w:val="9"/>
    <w:rsid w:val="00D85AB9"/>
    <w:rPr>
      <w:rFonts w:ascii="Noto Sans" w:hAnsi="Noto Sans" w:cs="Arial"/>
      <w:b/>
      <w:color w:val="3C3C3C"/>
      <w:szCs w:val="19"/>
      <w:lang w:val="en-GB" w:eastAsia="fr-FR"/>
    </w:rPr>
  </w:style>
  <w:style w:type="character" w:customStyle="1" w:styleId="Heading4Char">
    <w:name w:val="Heading 4 Char"/>
    <w:basedOn w:val="DefaultParagraphFont"/>
    <w:link w:val="Heading4"/>
    <w:uiPriority w:val="9"/>
    <w:rsid w:val="00D85AB9"/>
    <w:rPr>
      <w:rFonts w:ascii="Noto Sans" w:hAnsi="Noto Sans" w:cs="Arial"/>
      <w:color w:val="B0C8E5"/>
      <w:sz w:val="19"/>
      <w:szCs w:val="19"/>
      <w:u w:color="7FB8C8" w:themeColor="accent6" w:themeTint="99"/>
      <w:lang w:val="en-GB" w:eastAsia="fr-FR"/>
    </w:rPr>
  </w:style>
  <w:style w:type="character" w:customStyle="1" w:styleId="Heading6Char">
    <w:name w:val="Heading 6 Char"/>
    <w:basedOn w:val="DefaultParagraphFont"/>
    <w:link w:val="Heading6"/>
    <w:uiPriority w:val="9"/>
    <w:semiHidden/>
    <w:rsid w:val="000E3BD8"/>
    <w:rPr>
      <w:rFonts w:asciiTheme="majorHAnsi" w:eastAsiaTheme="majorEastAsia" w:hAnsiTheme="majorHAnsi" w:cstheme="majorBidi"/>
      <w:i/>
      <w:iCs/>
      <w:noProof/>
      <w:color w:val="1F3F48" w:themeColor="accent1" w:themeShade="7F"/>
      <w:sz w:val="19"/>
      <w:szCs w:val="19"/>
    </w:rPr>
  </w:style>
  <w:style w:type="character" w:customStyle="1" w:styleId="Heading7Char">
    <w:name w:val="Heading 7 Char"/>
    <w:basedOn w:val="DefaultParagraphFont"/>
    <w:link w:val="Heading7"/>
    <w:uiPriority w:val="9"/>
    <w:semiHidden/>
    <w:rsid w:val="000E3BD8"/>
    <w:rPr>
      <w:rFonts w:asciiTheme="majorHAnsi" w:eastAsiaTheme="majorEastAsia" w:hAnsiTheme="majorHAnsi" w:cstheme="majorBidi"/>
      <w:i/>
      <w:iCs/>
      <w:noProof/>
      <w:color w:val="404040" w:themeColor="text1" w:themeTint="BF"/>
      <w:sz w:val="19"/>
      <w:szCs w:val="19"/>
    </w:rPr>
  </w:style>
  <w:style w:type="character" w:customStyle="1" w:styleId="Heading8Char">
    <w:name w:val="Heading 8 Char"/>
    <w:basedOn w:val="DefaultParagraphFont"/>
    <w:link w:val="Heading8"/>
    <w:uiPriority w:val="9"/>
    <w:semiHidden/>
    <w:rsid w:val="000E3BD8"/>
    <w:rPr>
      <w:rFonts w:asciiTheme="majorHAnsi" w:eastAsiaTheme="majorEastAsia" w:hAnsiTheme="majorHAnsi" w:cstheme="majorBidi"/>
      <w:noProof/>
      <w:color w:val="404040" w:themeColor="text1" w:themeTint="BF"/>
    </w:rPr>
  </w:style>
  <w:style w:type="character" w:customStyle="1" w:styleId="Heading9Char">
    <w:name w:val="Heading 9 Char"/>
    <w:basedOn w:val="DefaultParagraphFont"/>
    <w:link w:val="Heading9"/>
    <w:uiPriority w:val="9"/>
    <w:semiHidden/>
    <w:rsid w:val="000E3BD8"/>
    <w:rPr>
      <w:rFonts w:asciiTheme="majorHAnsi" w:eastAsiaTheme="majorEastAsia" w:hAnsiTheme="majorHAnsi" w:cstheme="majorBidi"/>
      <w:i/>
      <w:iCs/>
      <w:noProof/>
      <w:color w:val="404040" w:themeColor="text1" w:themeTint="BF"/>
    </w:rPr>
  </w:style>
  <w:style w:type="paragraph" w:styleId="Header">
    <w:name w:val="header"/>
    <w:basedOn w:val="Normal"/>
    <w:link w:val="HeaderChar"/>
    <w:uiPriority w:val="99"/>
    <w:qFormat/>
    <w:rsid w:val="000E3BD8"/>
    <w:pPr>
      <w:tabs>
        <w:tab w:val="center" w:pos="4536"/>
        <w:tab w:val="right" w:pos="9072"/>
      </w:tabs>
      <w:ind w:right="-129"/>
      <w:jc w:val="right"/>
    </w:pPr>
    <w:rPr>
      <w:color w:val="3F7F91" w:themeColor="accent1"/>
      <w:sz w:val="16"/>
      <w:szCs w:val="16"/>
    </w:rPr>
  </w:style>
  <w:style w:type="character" w:customStyle="1" w:styleId="HeaderChar">
    <w:name w:val="Header Char"/>
    <w:basedOn w:val="DefaultParagraphFont"/>
    <w:link w:val="Header"/>
    <w:uiPriority w:val="99"/>
    <w:rsid w:val="000E3BD8"/>
    <w:rPr>
      <w:rFonts w:ascii="Lato" w:hAnsi="Lato" w:cs="Arial"/>
      <w:noProof/>
      <w:color w:val="3F7F91" w:themeColor="accent1"/>
      <w:sz w:val="16"/>
      <w:szCs w:val="16"/>
      <w:lang w:val="fr-FR" w:eastAsia="fr-FR"/>
    </w:rPr>
  </w:style>
  <w:style w:type="paragraph" w:styleId="Footer">
    <w:name w:val="footer"/>
    <w:basedOn w:val="Normal"/>
    <w:link w:val="FooterChar"/>
    <w:uiPriority w:val="99"/>
    <w:qFormat/>
    <w:rsid w:val="000E3BD8"/>
    <w:pPr>
      <w:tabs>
        <w:tab w:val="center" w:pos="4536"/>
        <w:tab w:val="right" w:pos="9639"/>
      </w:tabs>
      <w:ind w:left="-426" w:right="142"/>
    </w:pPr>
    <w:rPr>
      <w:rFonts w:cs="GillSans-Light"/>
      <w:color w:val="3F7F91" w:themeColor="accent1"/>
      <w:sz w:val="15"/>
      <w:szCs w:val="15"/>
    </w:rPr>
  </w:style>
  <w:style w:type="character" w:customStyle="1" w:styleId="FooterChar">
    <w:name w:val="Footer Char"/>
    <w:basedOn w:val="DefaultParagraphFont"/>
    <w:link w:val="Footer"/>
    <w:uiPriority w:val="99"/>
    <w:rsid w:val="000E3BD8"/>
    <w:rPr>
      <w:rFonts w:ascii="Lato" w:hAnsi="Lato" w:cs="GillSans-Light"/>
      <w:noProof/>
      <w:color w:val="3F7F91" w:themeColor="accent1"/>
      <w:sz w:val="15"/>
      <w:szCs w:val="15"/>
      <w:lang w:val="fr-FR" w:eastAsia="fr-FR"/>
    </w:rPr>
  </w:style>
  <w:style w:type="paragraph" w:styleId="Title">
    <w:name w:val="Title"/>
    <w:basedOn w:val="Header"/>
    <w:next w:val="Normal"/>
    <w:link w:val="TitleChar"/>
    <w:uiPriority w:val="10"/>
    <w:qFormat/>
    <w:rsid w:val="00D85AB9"/>
    <w:pPr>
      <w:tabs>
        <w:tab w:val="left" w:pos="2268"/>
      </w:tabs>
      <w:ind w:right="-130"/>
      <w:jc w:val="left"/>
    </w:pPr>
    <w:rPr>
      <w:rFonts w:ascii="Montserrat" w:hAnsi="Montserrat"/>
      <w:b/>
      <w:caps/>
      <w:color w:val="273A51"/>
      <w:sz w:val="24"/>
    </w:rPr>
  </w:style>
  <w:style w:type="character" w:customStyle="1" w:styleId="TitleChar">
    <w:name w:val="Title Char"/>
    <w:basedOn w:val="DefaultParagraphFont"/>
    <w:link w:val="Title"/>
    <w:uiPriority w:val="10"/>
    <w:rsid w:val="00D85AB9"/>
    <w:rPr>
      <w:rFonts w:ascii="Montserrat" w:hAnsi="Montserrat" w:cs="Arial"/>
      <w:b/>
      <w:caps/>
      <w:color w:val="273A51"/>
      <w:sz w:val="24"/>
      <w:szCs w:val="16"/>
      <w:lang w:val="en-GB" w:eastAsia="fr-FR"/>
    </w:rPr>
  </w:style>
  <w:style w:type="table" w:customStyle="1" w:styleId="TableauCOLOSSUS">
    <w:name w:val="Tableau COLOSSUS"/>
    <w:basedOn w:val="TableNormal"/>
    <w:uiPriority w:val="99"/>
    <w:qFormat/>
    <w:rsid w:val="00B70F77"/>
    <w:pPr>
      <w:jc w:val="center"/>
    </w:pPr>
    <w:rPr>
      <w:rFonts w:ascii="Montserrat" w:hAnsi="Montserrat"/>
      <w:color w:val="273A51"/>
      <w:lang w:val="fr-FR" w:eastAsia="fr-FR"/>
    </w:rPr>
    <w:tblPr>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rPr>
        <w:rFonts w:asciiTheme="majorHAnsi" w:hAnsiTheme="majorHAnsi"/>
        <w:color w:val="FFFFFF" w:themeColor="background1"/>
        <w:sz w:val="24"/>
      </w:rPr>
      <w:tblPr/>
      <w:tcPr>
        <w:shd w:val="clear" w:color="auto" w:fill="B0C8E5"/>
      </w:tcPr>
    </w:tblStylePr>
  </w:style>
  <w:style w:type="character" w:styleId="Emphasis">
    <w:name w:val="Emphasis"/>
    <w:basedOn w:val="DefaultParagraphFont"/>
    <w:uiPriority w:val="20"/>
    <w:qFormat/>
    <w:rsid w:val="000E3BD8"/>
    <w:rPr>
      <w:rFonts w:ascii="Lato Light" w:hAnsi="Lato Light"/>
      <w:b w:val="0"/>
      <w:i/>
      <w:iCs/>
    </w:rPr>
  </w:style>
  <w:style w:type="table" w:styleId="TableGrid">
    <w:name w:val="Table Grid"/>
    <w:basedOn w:val="TableNormal"/>
    <w:uiPriority w:val="39"/>
    <w:rsid w:val="00D90BD8"/>
    <w:rPr>
      <w:lang w:val="fr-FR"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90BD8"/>
    <w:rPr>
      <w:color w:val="CB2027" w:themeColor="hyperlink"/>
      <w:u w:val="single"/>
    </w:rPr>
  </w:style>
  <w:style w:type="paragraph" w:styleId="TOC1">
    <w:name w:val="toc 1"/>
    <w:basedOn w:val="Normal"/>
    <w:next w:val="Normal"/>
    <w:autoRedefine/>
    <w:uiPriority w:val="39"/>
    <w:rsid w:val="00B8186D"/>
    <w:pPr>
      <w:spacing w:before="240" w:after="120" w:line="360" w:lineRule="auto"/>
    </w:pPr>
    <w:rPr>
      <w:b/>
      <w:bCs/>
      <w:smallCaps/>
      <w:color w:val="3F7F91" w:themeColor="accent1"/>
      <w:sz w:val="22"/>
      <w:szCs w:val="22"/>
    </w:rPr>
  </w:style>
  <w:style w:type="paragraph" w:styleId="TOC2">
    <w:name w:val="toc 2"/>
    <w:basedOn w:val="Normal"/>
    <w:next w:val="Normal"/>
    <w:autoRedefine/>
    <w:uiPriority w:val="39"/>
    <w:rsid w:val="00B8186D"/>
    <w:pPr>
      <w:spacing w:line="360" w:lineRule="auto"/>
    </w:pPr>
    <w:rPr>
      <w:color w:val="676767" w:themeColor="text2"/>
      <w:sz w:val="22"/>
      <w:szCs w:val="22"/>
    </w:rPr>
  </w:style>
  <w:style w:type="paragraph" w:styleId="TOC3">
    <w:name w:val="toc 3"/>
    <w:basedOn w:val="Normal"/>
    <w:next w:val="Normal"/>
    <w:autoRedefine/>
    <w:uiPriority w:val="39"/>
    <w:unhideWhenUsed/>
    <w:rsid w:val="00B8186D"/>
    <w:pPr>
      <w:spacing w:line="360" w:lineRule="auto"/>
      <w:ind w:left="284" w:right="0"/>
    </w:pPr>
    <w:rPr>
      <w:color w:val="9A9B9C" w:themeColor="accent3"/>
      <w:sz w:val="20"/>
      <w:szCs w:val="20"/>
    </w:rPr>
  </w:style>
  <w:style w:type="paragraph" w:customStyle="1" w:styleId="RfrenceBibliographique">
    <w:name w:val="Référence Bibliographique"/>
    <w:basedOn w:val="Normal"/>
    <w:rsid w:val="00D90BD8"/>
    <w:pPr>
      <w:numPr>
        <w:numId w:val="25"/>
      </w:numPr>
      <w:spacing w:before="120"/>
      <w:ind w:right="0"/>
    </w:pPr>
    <w:rPr>
      <w:rFonts w:asciiTheme="minorHAnsi" w:eastAsia="Times New Roman" w:hAnsiTheme="minorHAnsi" w:cs="Times New Roman"/>
      <w:color w:val="000000" w:themeColor="text1"/>
      <w:sz w:val="20"/>
      <w:szCs w:val="20"/>
    </w:rPr>
  </w:style>
  <w:style w:type="paragraph" w:styleId="TableofFigures">
    <w:name w:val="table of figures"/>
    <w:basedOn w:val="Normal"/>
    <w:next w:val="Normal"/>
    <w:uiPriority w:val="99"/>
    <w:unhideWhenUsed/>
    <w:rsid w:val="000F3150"/>
    <w:rPr>
      <w:color w:val="676767" w:themeColor="text2"/>
    </w:rPr>
  </w:style>
  <w:style w:type="paragraph" w:styleId="Caption">
    <w:name w:val="caption"/>
    <w:basedOn w:val="Normal"/>
    <w:next w:val="Normal"/>
    <w:autoRedefine/>
    <w:uiPriority w:val="35"/>
    <w:qFormat/>
    <w:rsid w:val="00484A17"/>
    <w:pPr>
      <w:spacing w:after="200"/>
      <w:jc w:val="center"/>
    </w:pPr>
    <w:rPr>
      <w:i/>
      <w:iCs/>
      <w:color w:val="676767" w:themeColor="text2"/>
      <w:sz w:val="18"/>
      <w:szCs w:val="18"/>
    </w:rPr>
  </w:style>
  <w:style w:type="paragraph" w:styleId="BalloonText">
    <w:name w:val="Balloon Text"/>
    <w:basedOn w:val="Normal"/>
    <w:link w:val="BalloonTextChar"/>
    <w:uiPriority w:val="99"/>
    <w:semiHidden/>
    <w:unhideWhenUsed/>
    <w:rsid w:val="00D90B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0BD8"/>
    <w:rPr>
      <w:rFonts w:ascii="Times New Roman" w:hAnsi="Times New Roman"/>
      <w:noProof/>
      <w:color w:val="3C3C3C"/>
      <w:sz w:val="18"/>
      <w:szCs w:val="18"/>
      <w:lang w:val="fr-FR" w:eastAsia="fr-FR"/>
    </w:rPr>
  </w:style>
  <w:style w:type="table" w:customStyle="1" w:styleId="GridTable4-Accent21">
    <w:name w:val="Grid Table 4 - Accent 21"/>
    <w:basedOn w:val="TableNormal"/>
    <w:uiPriority w:val="49"/>
    <w:rsid w:val="004A3E7C"/>
    <w:tblPr>
      <w:tblStyleRowBandSize w:val="1"/>
      <w:tblStyleColBandSize w:val="1"/>
      <w:tblBorders>
        <w:top w:val="single" w:sz="4" w:space="0" w:color="E87075" w:themeColor="accent2" w:themeTint="99"/>
        <w:left w:val="single" w:sz="4" w:space="0" w:color="E87075" w:themeColor="accent2" w:themeTint="99"/>
        <w:bottom w:val="single" w:sz="4" w:space="0" w:color="E87075" w:themeColor="accent2" w:themeTint="99"/>
        <w:right w:val="single" w:sz="4" w:space="0" w:color="E87075" w:themeColor="accent2" w:themeTint="99"/>
        <w:insideH w:val="single" w:sz="4" w:space="0" w:color="E87075" w:themeColor="accent2" w:themeTint="99"/>
        <w:insideV w:val="single" w:sz="4" w:space="0" w:color="E87075" w:themeColor="accent2" w:themeTint="99"/>
      </w:tblBorders>
    </w:tblPr>
    <w:tblStylePr w:type="firstRow">
      <w:rPr>
        <w:b/>
        <w:bCs/>
        <w:color w:val="FFFFFF" w:themeColor="background1"/>
      </w:rPr>
      <w:tblPr/>
      <w:tcPr>
        <w:tcBorders>
          <w:top w:val="single" w:sz="4" w:space="0" w:color="CB2027" w:themeColor="accent2"/>
          <w:left w:val="single" w:sz="4" w:space="0" w:color="CB2027" w:themeColor="accent2"/>
          <w:bottom w:val="single" w:sz="4" w:space="0" w:color="CB2027" w:themeColor="accent2"/>
          <w:right w:val="single" w:sz="4" w:space="0" w:color="CB2027" w:themeColor="accent2"/>
          <w:insideH w:val="nil"/>
          <w:insideV w:val="nil"/>
        </w:tcBorders>
        <w:shd w:val="clear" w:color="auto" w:fill="CB2027" w:themeFill="accent2"/>
      </w:tcPr>
    </w:tblStylePr>
    <w:tblStylePr w:type="lastRow">
      <w:rPr>
        <w:b/>
        <w:bCs/>
      </w:rPr>
      <w:tblPr/>
      <w:tcPr>
        <w:tcBorders>
          <w:top w:val="double" w:sz="4" w:space="0" w:color="CB2027" w:themeColor="accent2"/>
        </w:tcBorders>
      </w:tcPr>
    </w:tblStylePr>
    <w:tblStylePr w:type="firstCol">
      <w:rPr>
        <w:b/>
        <w:bCs/>
      </w:rPr>
    </w:tblStylePr>
    <w:tblStylePr w:type="lastCol">
      <w:rPr>
        <w:b/>
        <w:bCs/>
      </w:rPr>
    </w:tblStylePr>
    <w:tblStylePr w:type="band1Vert">
      <w:tblPr/>
      <w:tcPr>
        <w:shd w:val="clear" w:color="auto" w:fill="F7CFD0" w:themeFill="accent2" w:themeFillTint="33"/>
      </w:tcPr>
    </w:tblStylePr>
    <w:tblStylePr w:type="band1Horz">
      <w:tblPr/>
      <w:tcPr>
        <w:shd w:val="clear" w:color="auto" w:fill="F7CFD0" w:themeFill="accent2" w:themeFillTint="33"/>
      </w:tcPr>
    </w:tblStylePr>
  </w:style>
  <w:style w:type="table" w:customStyle="1" w:styleId="GridTable4-Accent11">
    <w:name w:val="Grid Table 4 - Accent 11"/>
    <w:basedOn w:val="TableauCOLOSSUS"/>
    <w:uiPriority w:val="49"/>
    <w:rsid w:val="00022574"/>
    <w:rPr>
      <w:color w:val="333333" w:themeColor="text2" w:themeShade="80"/>
    </w:rPr>
    <w:tblPr>
      <w:tblStyleRowBandSize w:val="1"/>
      <w:tblBorders>
        <w:top w:val="single" w:sz="4" w:space="0" w:color="80B8C8" w:themeColor="accent1" w:themeTint="99"/>
        <w:left w:val="single" w:sz="4" w:space="0" w:color="80B8C8" w:themeColor="accent1" w:themeTint="99"/>
        <w:bottom w:val="single" w:sz="4" w:space="0" w:color="80B8C8" w:themeColor="accent1" w:themeTint="99"/>
        <w:right w:val="single" w:sz="4" w:space="0" w:color="80B8C8" w:themeColor="accent1" w:themeTint="99"/>
        <w:insideH w:val="single" w:sz="4" w:space="0" w:color="80B8C8" w:themeColor="accent1" w:themeTint="99"/>
        <w:insideV w:val="single" w:sz="4" w:space="0" w:color="80B8C8" w:themeColor="accent1" w:themeTint="99"/>
      </w:tblBorders>
    </w:tblPr>
    <w:tcPr>
      <w:shd w:val="clear" w:color="auto" w:fill="auto"/>
    </w:tcPr>
    <w:tblStylePr w:type="firstRow">
      <w:rPr>
        <w:rFonts w:asciiTheme="minorHAnsi" w:hAnsiTheme="minorHAnsi"/>
        <w:b/>
        <w:bCs/>
        <w:i w:val="0"/>
        <w:color w:val="FFFFFF" w:themeColor="background1"/>
        <w:sz w:val="20"/>
      </w:rPr>
      <w:tblPr/>
      <w:tcPr>
        <w:tcBorders>
          <w:top w:val="single" w:sz="4" w:space="0" w:color="80B8C8" w:themeColor="accent1" w:themeTint="99"/>
          <w:left w:val="single" w:sz="4" w:space="0" w:color="80B8C8" w:themeColor="accent1" w:themeTint="99"/>
          <w:bottom w:val="single" w:sz="4" w:space="0" w:color="80B8C8" w:themeColor="accent1" w:themeTint="99"/>
          <w:right w:val="single" w:sz="4" w:space="0" w:color="80B8C8" w:themeColor="accent1" w:themeTint="99"/>
          <w:insideH w:val="single" w:sz="4" w:space="0" w:color="80B8C8" w:themeColor="accent1" w:themeTint="99"/>
          <w:insideV w:val="single" w:sz="4" w:space="0" w:color="80B8C8" w:themeColor="accent1" w:themeTint="99"/>
          <w:tl2br w:val="nil"/>
          <w:tr2bl w:val="nil"/>
        </w:tcBorders>
        <w:shd w:val="clear" w:color="auto" w:fill="3F7F91" w:themeFill="accent1"/>
      </w:tcPr>
    </w:tblStylePr>
    <w:tblStylePr w:type="lastRow">
      <w:rPr>
        <w:b/>
        <w:bCs/>
      </w:rPr>
      <w:tblPr/>
      <w:tcPr>
        <w:tcBorders>
          <w:top w:val="double" w:sz="4" w:space="0" w:color="3F7F91" w:themeColor="accent1"/>
        </w:tcBorders>
      </w:tcPr>
    </w:tblStylePr>
    <w:tblStylePr w:type="firstCol">
      <w:rPr>
        <w:b/>
        <w:bCs/>
      </w:rPr>
    </w:tblStylePr>
    <w:tblStylePr w:type="lastCol">
      <w:rPr>
        <w:b/>
        <w:bCs/>
      </w:rPr>
    </w:tblStylePr>
    <w:tblStylePr w:type="band1Vert">
      <w:tblPr/>
      <w:tcPr>
        <w:shd w:val="clear" w:color="auto" w:fill="D4E7EC" w:themeFill="accent1" w:themeFillTint="33"/>
      </w:tcPr>
    </w:tblStylePr>
    <w:tblStylePr w:type="band1Horz">
      <w:tblPr/>
      <w:tcPr>
        <w:shd w:val="clear" w:color="auto" w:fill="D4E7EC" w:themeFill="accent1" w:themeFillTint="33"/>
      </w:tcPr>
    </w:tblStylePr>
  </w:style>
  <w:style w:type="table" w:customStyle="1" w:styleId="ListTable3-Accent11">
    <w:name w:val="List Table 3 - Accent 11"/>
    <w:basedOn w:val="TableauCOLOSSUS"/>
    <w:uiPriority w:val="48"/>
    <w:rsid w:val="00D40042"/>
    <w:rPr>
      <w:color w:val="676767" w:themeColor="text2"/>
    </w:rPr>
    <w:tblPr>
      <w:tblStyleRowBandSize w:val="1"/>
      <w:tblBorders>
        <w:top w:val="single" w:sz="4" w:space="0" w:color="3F7F91" w:themeColor="accent1"/>
        <w:left w:val="single" w:sz="4" w:space="0" w:color="3F7F91" w:themeColor="accent1"/>
        <w:bottom w:val="single" w:sz="4" w:space="0" w:color="3F7F91" w:themeColor="accent1"/>
        <w:right w:val="single" w:sz="4" w:space="0" w:color="3F7F91" w:themeColor="accent1"/>
        <w:insideH w:val="none" w:sz="0" w:space="0" w:color="auto"/>
        <w:insideV w:val="none" w:sz="0" w:space="0" w:color="auto"/>
      </w:tblBorders>
    </w:tblPr>
    <w:tcPr>
      <w:shd w:val="clear" w:color="auto" w:fill="auto"/>
    </w:tcPr>
    <w:tblStylePr w:type="firstRow">
      <w:rPr>
        <w:rFonts w:asciiTheme="majorHAnsi" w:hAnsiTheme="majorHAnsi"/>
        <w:b/>
        <w:bCs/>
        <w:color w:val="FFFFFF" w:themeColor="background1"/>
        <w:sz w:val="24"/>
      </w:rPr>
      <w:tblPr/>
      <w:tcPr>
        <w:shd w:val="clear" w:color="auto" w:fill="3F7F91" w:themeFill="accent1"/>
      </w:tcPr>
    </w:tblStylePr>
    <w:tblStylePr w:type="lastRow">
      <w:rPr>
        <w:b/>
        <w:bCs/>
      </w:rPr>
      <w:tblPr/>
      <w:tcPr>
        <w:tcBorders>
          <w:top w:val="double" w:sz="4" w:space="0" w:color="3F7F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7F91" w:themeColor="accent1"/>
          <w:right w:val="single" w:sz="4" w:space="0" w:color="3F7F91" w:themeColor="accent1"/>
        </w:tcBorders>
      </w:tcPr>
    </w:tblStylePr>
    <w:tblStylePr w:type="band1Horz">
      <w:tblPr/>
      <w:tcPr>
        <w:tcBorders>
          <w:top w:val="single" w:sz="4" w:space="0" w:color="3F7F91" w:themeColor="accent1"/>
          <w:bottom w:val="single" w:sz="4" w:space="0" w:color="3F7F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7F91" w:themeColor="accent1"/>
          <w:left w:val="nil"/>
        </w:tcBorders>
      </w:tcPr>
    </w:tblStylePr>
    <w:tblStylePr w:type="swCell">
      <w:tblPr/>
      <w:tcPr>
        <w:tcBorders>
          <w:top w:val="double" w:sz="4" w:space="0" w:color="3F7F91" w:themeColor="accent1"/>
          <w:right w:val="nil"/>
        </w:tcBorders>
      </w:tcPr>
    </w:tblStylePr>
  </w:style>
  <w:style w:type="table" w:customStyle="1" w:styleId="GridTable4-Accent31">
    <w:name w:val="Grid Table 4 - Accent 31"/>
    <w:basedOn w:val="TableNormal"/>
    <w:uiPriority w:val="49"/>
    <w:rsid w:val="000E3BD8"/>
    <w:tblPr>
      <w:tblStyleRowBandSize w:val="1"/>
      <w:tblStyleColBandSize w:val="1"/>
      <w:tblBorders>
        <w:top w:val="single" w:sz="4" w:space="0" w:color="C2C2C3" w:themeColor="accent3" w:themeTint="99"/>
        <w:left w:val="single" w:sz="4" w:space="0" w:color="C2C2C3" w:themeColor="accent3" w:themeTint="99"/>
        <w:bottom w:val="single" w:sz="4" w:space="0" w:color="C2C2C3" w:themeColor="accent3" w:themeTint="99"/>
        <w:right w:val="single" w:sz="4" w:space="0" w:color="C2C2C3" w:themeColor="accent3" w:themeTint="99"/>
        <w:insideH w:val="single" w:sz="4" w:space="0" w:color="C2C2C3" w:themeColor="accent3" w:themeTint="99"/>
        <w:insideV w:val="single" w:sz="4" w:space="0" w:color="C2C2C3" w:themeColor="accent3" w:themeTint="99"/>
      </w:tblBorders>
    </w:tblPr>
    <w:tblStylePr w:type="firstRow">
      <w:rPr>
        <w:b/>
        <w:bCs/>
        <w:color w:val="FFFFFF" w:themeColor="background1"/>
      </w:rPr>
      <w:tblPr/>
      <w:tcPr>
        <w:tcBorders>
          <w:top w:val="single" w:sz="4" w:space="0" w:color="9A9B9C" w:themeColor="accent3"/>
          <w:left w:val="single" w:sz="4" w:space="0" w:color="9A9B9C" w:themeColor="accent3"/>
          <w:bottom w:val="single" w:sz="4" w:space="0" w:color="9A9B9C" w:themeColor="accent3"/>
          <w:right w:val="single" w:sz="4" w:space="0" w:color="9A9B9C" w:themeColor="accent3"/>
          <w:insideH w:val="nil"/>
          <w:insideV w:val="nil"/>
        </w:tcBorders>
        <w:shd w:val="clear" w:color="auto" w:fill="9A9B9C" w:themeFill="accent3"/>
      </w:tcPr>
    </w:tblStylePr>
    <w:tblStylePr w:type="lastRow">
      <w:rPr>
        <w:b/>
        <w:bCs/>
      </w:rPr>
      <w:tblPr/>
      <w:tcPr>
        <w:tcBorders>
          <w:top w:val="double" w:sz="4" w:space="0" w:color="9A9B9C" w:themeColor="accent3"/>
        </w:tcBorders>
      </w:tcPr>
    </w:tblStylePr>
    <w:tblStylePr w:type="firstCol">
      <w:rPr>
        <w:b/>
        <w:bCs/>
      </w:rPr>
    </w:tblStylePr>
    <w:tblStylePr w:type="lastCol">
      <w:rPr>
        <w:b/>
        <w:bCs/>
      </w:rPr>
    </w:tblStylePr>
    <w:tblStylePr w:type="band1Vert">
      <w:tblPr/>
      <w:tcPr>
        <w:shd w:val="clear" w:color="auto" w:fill="EAEAEB" w:themeFill="accent3" w:themeFillTint="33"/>
      </w:tcPr>
    </w:tblStylePr>
    <w:tblStylePr w:type="band1Horz">
      <w:tblPr/>
      <w:tcPr>
        <w:shd w:val="clear" w:color="auto" w:fill="EAEAEB" w:themeFill="accent3" w:themeFillTint="33"/>
      </w:tcPr>
    </w:tblStylePr>
  </w:style>
  <w:style w:type="paragraph" w:styleId="TOC4">
    <w:name w:val="toc 4"/>
    <w:basedOn w:val="Normal"/>
    <w:next w:val="Normal"/>
    <w:autoRedefine/>
    <w:uiPriority w:val="39"/>
    <w:semiHidden/>
    <w:unhideWhenUsed/>
    <w:rsid w:val="006E1351"/>
    <w:pPr>
      <w:spacing w:after="100"/>
      <w:ind w:left="570"/>
    </w:pPr>
  </w:style>
  <w:style w:type="character" w:styleId="CommentReference">
    <w:name w:val="annotation reference"/>
    <w:basedOn w:val="DefaultParagraphFont"/>
    <w:uiPriority w:val="99"/>
    <w:semiHidden/>
    <w:unhideWhenUsed/>
    <w:rsid w:val="00B63F72"/>
    <w:rPr>
      <w:sz w:val="16"/>
      <w:szCs w:val="16"/>
    </w:rPr>
  </w:style>
  <w:style w:type="paragraph" w:styleId="CommentText">
    <w:name w:val="annotation text"/>
    <w:basedOn w:val="Normal"/>
    <w:link w:val="CommentTextChar"/>
    <w:uiPriority w:val="99"/>
    <w:unhideWhenUsed/>
    <w:rsid w:val="00B63F72"/>
    <w:rPr>
      <w:sz w:val="20"/>
      <w:szCs w:val="20"/>
    </w:rPr>
  </w:style>
  <w:style w:type="character" w:customStyle="1" w:styleId="CommentTextChar">
    <w:name w:val="Comment Text Char"/>
    <w:basedOn w:val="DefaultParagraphFont"/>
    <w:link w:val="CommentText"/>
    <w:uiPriority w:val="99"/>
    <w:rsid w:val="00B63F72"/>
    <w:rPr>
      <w:rFonts w:ascii="Lato" w:hAnsi="Lato" w:cs="Arial"/>
      <w:noProof/>
      <w:color w:val="3C3C3C"/>
      <w:lang w:val="fr-FR" w:eastAsia="fr-FR"/>
    </w:rPr>
  </w:style>
  <w:style w:type="paragraph" w:styleId="CommentSubject">
    <w:name w:val="annotation subject"/>
    <w:basedOn w:val="CommentText"/>
    <w:next w:val="CommentText"/>
    <w:link w:val="CommentSubjectChar"/>
    <w:uiPriority w:val="99"/>
    <w:semiHidden/>
    <w:unhideWhenUsed/>
    <w:rsid w:val="00B63F72"/>
    <w:rPr>
      <w:b/>
      <w:bCs/>
    </w:rPr>
  </w:style>
  <w:style w:type="character" w:customStyle="1" w:styleId="CommentSubjectChar">
    <w:name w:val="Comment Subject Char"/>
    <w:basedOn w:val="CommentTextChar"/>
    <w:link w:val="CommentSubject"/>
    <w:uiPriority w:val="99"/>
    <w:semiHidden/>
    <w:rsid w:val="00B63F72"/>
    <w:rPr>
      <w:rFonts w:ascii="Lato" w:hAnsi="Lato" w:cs="Arial"/>
      <w:b/>
      <w:bCs/>
      <w:noProof/>
      <w:color w:val="3C3C3C"/>
      <w:lang w:val="fr-FR" w:eastAsia="fr-FR"/>
    </w:rPr>
  </w:style>
  <w:style w:type="paragraph" w:styleId="NoSpacing">
    <w:name w:val="No Spacing"/>
    <w:uiPriority w:val="1"/>
    <w:rsid w:val="00B8186D"/>
    <w:pPr>
      <w:ind w:right="-1"/>
    </w:pPr>
    <w:rPr>
      <w:rFonts w:asciiTheme="majorHAnsi" w:hAnsiTheme="majorHAnsi" w:cs="Arial"/>
      <w:color w:val="3C3C3C"/>
      <w:sz w:val="19"/>
      <w:szCs w:val="19"/>
      <w:lang w:val="en-GB" w:eastAsia="fr-FR"/>
    </w:rPr>
  </w:style>
  <w:style w:type="character" w:customStyle="1" w:styleId="Heading5Char">
    <w:name w:val="Heading 5 Char"/>
    <w:basedOn w:val="DefaultParagraphFont"/>
    <w:link w:val="Heading5"/>
    <w:uiPriority w:val="9"/>
    <w:semiHidden/>
    <w:rsid w:val="00B8186D"/>
    <w:rPr>
      <w:rFonts w:asciiTheme="majorHAnsi" w:eastAsiaTheme="majorEastAsia" w:hAnsiTheme="majorHAnsi" w:cstheme="majorBidi"/>
      <w:color w:val="2F5F6C" w:themeColor="accent1" w:themeShade="BF"/>
      <w:sz w:val="19"/>
      <w:szCs w:val="19"/>
      <w:lang w:val="en-GB" w:eastAsia="fr-FR"/>
    </w:rPr>
  </w:style>
  <w:style w:type="character" w:customStyle="1" w:styleId="UnresolvedMention1">
    <w:name w:val="Unresolved Mention1"/>
    <w:basedOn w:val="DefaultParagraphFont"/>
    <w:uiPriority w:val="99"/>
    <w:semiHidden/>
    <w:unhideWhenUsed/>
    <w:rsid w:val="00B8186D"/>
    <w:rPr>
      <w:color w:val="605E5C"/>
      <w:shd w:val="clear" w:color="auto" w:fill="E1DFDD"/>
    </w:rPr>
  </w:style>
  <w:style w:type="table" w:customStyle="1" w:styleId="GridTable4-Accent12">
    <w:name w:val="Grid Table 4 - Accent 12"/>
    <w:basedOn w:val="TableNormal"/>
    <w:uiPriority w:val="49"/>
    <w:rsid w:val="006E4D72"/>
    <w:tblPr>
      <w:tblStyleRowBandSize w:val="1"/>
      <w:tblStyleColBandSize w:val="1"/>
      <w:tblBorders>
        <w:top w:val="single" w:sz="4" w:space="0" w:color="80B8C8" w:themeColor="accent1" w:themeTint="99"/>
        <w:left w:val="single" w:sz="4" w:space="0" w:color="80B8C8" w:themeColor="accent1" w:themeTint="99"/>
        <w:bottom w:val="single" w:sz="4" w:space="0" w:color="80B8C8" w:themeColor="accent1" w:themeTint="99"/>
        <w:right w:val="single" w:sz="4" w:space="0" w:color="80B8C8" w:themeColor="accent1" w:themeTint="99"/>
        <w:insideH w:val="single" w:sz="4" w:space="0" w:color="80B8C8" w:themeColor="accent1" w:themeTint="99"/>
        <w:insideV w:val="single" w:sz="4" w:space="0" w:color="80B8C8" w:themeColor="accent1" w:themeTint="99"/>
      </w:tblBorders>
    </w:tblPr>
    <w:tblStylePr w:type="firstRow">
      <w:rPr>
        <w:b/>
        <w:bCs/>
        <w:color w:val="FFFFFF" w:themeColor="background1"/>
      </w:rPr>
      <w:tblPr/>
      <w:tcPr>
        <w:tcBorders>
          <w:top w:val="single" w:sz="4" w:space="0" w:color="3F7F91" w:themeColor="accent1"/>
          <w:left w:val="single" w:sz="4" w:space="0" w:color="3F7F91" w:themeColor="accent1"/>
          <w:bottom w:val="single" w:sz="4" w:space="0" w:color="3F7F91" w:themeColor="accent1"/>
          <w:right w:val="single" w:sz="4" w:space="0" w:color="3F7F91" w:themeColor="accent1"/>
          <w:insideH w:val="nil"/>
          <w:insideV w:val="nil"/>
        </w:tcBorders>
        <w:shd w:val="clear" w:color="auto" w:fill="3F7F91" w:themeFill="accent1"/>
      </w:tcPr>
    </w:tblStylePr>
    <w:tblStylePr w:type="lastRow">
      <w:rPr>
        <w:b/>
        <w:bCs/>
      </w:rPr>
      <w:tblPr/>
      <w:tcPr>
        <w:tcBorders>
          <w:top w:val="double" w:sz="4" w:space="0" w:color="3F7F91" w:themeColor="accent1"/>
        </w:tcBorders>
      </w:tcPr>
    </w:tblStylePr>
    <w:tblStylePr w:type="firstCol">
      <w:rPr>
        <w:b/>
        <w:bCs/>
      </w:rPr>
    </w:tblStylePr>
    <w:tblStylePr w:type="lastCol">
      <w:rPr>
        <w:b/>
        <w:bCs/>
      </w:rPr>
    </w:tblStylePr>
    <w:tblStylePr w:type="band1Vert">
      <w:tblPr/>
      <w:tcPr>
        <w:shd w:val="clear" w:color="auto" w:fill="D4E7EC" w:themeFill="accent1" w:themeFillTint="33"/>
      </w:tcPr>
    </w:tblStylePr>
    <w:tblStylePr w:type="band1Horz">
      <w:tblPr/>
      <w:tcPr>
        <w:shd w:val="clear" w:color="auto" w:fill="D4E7EC" w:themeFill="accent1" w:themeFillTint="33"/>
      </w:tcPr>
    </w:tblStylePr>
  </w:style>
  <w:style w:type="table" w:customStyle="1" w:styleId="GridTable5Dark-Accent11">
    <w:name w:val="Grid Table 5 Dark - Accent 11"/>
    <w:basedOn w:val="TableNormal"/>
    <w:uiPriority w:val="50"/>
    <w:rsid w:val="006E4D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7F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7F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7F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7F91" w:themeFill="accent1"/>
      </w:tcPr>
    </w:tblStylePr>
    <w:tblStylePr w:type="band1Vert">
      <w:tblPr/>
      <w:tcPr>
        <w:shd w:val="clear" w:color="auto" w:fill="AACFDA" w:themeFill="accent1" w:themeFillTint="66"/>
      </w:tcPr>
    </w:tblStylePr>
    <w:tblStylePr w:type="band1Horz">
      <w:tblPr/>
      <w:tcPr>
        <w:shd w:val="clear" w:color="auto" w:fill="AACFDA" w:themeFill="accent1" w:themeFillTint="66"/>
      </w:tcPr>
    </w:tblStylePr>
  </w:style>
  <w:style w:type="table" w:customStyle="1" w:styleId="ListTable4-Accent11">
    <w:name w:val="List Table 4 - Accent 11"/>
    <w:basedOn w:val="TableNormal"/>
    <w:uiPriority w:val="49"/>
    <w:rsid w:val="006E4D72"/>
    <w:tblPr>
      <w:tblStyleRowBandSize w:val="1"/>
      <w:tblStyleColBandSize w:val="1"/>
      <w:tblBorders>
        <w:top w:val="single" w:sz="4" w:space="0" w:color="80B8C8" w:themeColor="accent1" w:themeTint="99"/>
        <w:left w:val="single" w:sz="4" w:space="0" w:color="80B8C8" w:themeColor="accent1" w:themeTint="99"/>
        <w:bottom w:val="single" w:sz="4" w:space="0" w:color="80B8C8" w:themeColor="accent1" w:themeTint="99"/>
        <w:right w:val="single" w:sz="4" w:space="0" w:color="80B8C8" w:themeColor="accent1" w:themeTint="99"/>
        <w:insideH w:val="single" w:sz="4" w:space="0" w:color="80B8C8" w:themeColor="accent1" w:themeTint="99"/>
      </w:tblBorders>
    </w:tblPr>
    <w:tblStylePr w:type="firstRow">
      <w:rPr>
        <w:b/>
        <w:bCs/>
        <w:color w:val="FFFFFF" w:themeColor="background1"/>
      </w:rPr>
      <w:tblPr/>
      <w:tcPr>
        <w:tcBorders>
          <w:top w:val="single" w:sz="4" w:space="0" w:color="3F7F91" w:themeColor="accent1"/>
          <w:left w:val="single" w:sz="4" w:space="0" w:color="3F7F91" w:themeColor="accent1"/>
          <w:bottom w:val="single" w:sz="4" w:space="0" w:color="3F7F91" w:themeColor="accent1"/>
          <w:right w:val="single" w:sz="4" w:space="0" w:color="3F7F91" w:themeColor="accent1"/>
          <w:insideH w:val="nil"/>
        </w:tcBorders>
        <w:shd w:val="clear" w:color="auto" w:fill="3F7F91" w:themeFill="accent1"/>
      </w:tcPr>
    </w:tblStylePr>
    <w:tblStylePr w:type="lastRow">
      <w:rPr>
        <w:b/>
        <w:bCs/>
      </w:rPr>
      <w:tblPr/>
      <w:tcPr>
        <w:tcBorders>
          <w:top w:val="double" w:sz="4" w:space="0" w:color="80B8C8" w:themeColor="accent1" w:themeTint="99"/>
        </w:tcBorders>
      </w:tcPr>
    </w:tblStylePr>
    <w:tblStylePr w:type="firstCol">
      <w:rPr>
        <w:b/>
        <w:bCs/>
      </w:rPr>
    </w:tblStylePr>
    <w:tblStylePr w:type="lastCol">
      <w:rPr>
        <w:b/>
        <w:bCs/>
      </w:rPr>
    </w:tblStylePr>
    <w:tblStylePr w:type="band1Vert">
      <w:tblPr/>
      <w:tcPr>
        <w:shd w:val="clear" w:color="auto" w:fill="D4E7EC" w:themeFill="accent1" w:themeFillTint="33"/>
      </w:tcPr>
    </w:tblStylePr>
    <w:tblStylePr w:type="band1Horz">
      <w:tblPr/>
      <w:tcPr>
        <w:shd w:val="clear" w:color="auto" w:fill="D4E7EC" w:themeFill="accent1" w:themeFillTint="33"/>
      </w:tcPr>
    </w:tblStylePr>
  </w:style>
  <w:style w:type="table" w:customStyle="1" w:styleId="ListTable4-Accent41">
    <w:name w:val="List Table 4 - Accent 41"/>
    <w:basedOn w:val="TableNormal"/>
    <w:uiPriority w:val="49"/>
    <w:rsid w:val="006E4D72"/>
    <w:tblPr>
      <w:tblStyleRowBandSize w:val="1"/>
      <w:tblStyleColBandSize w:val="1"/>
      <w:tblBorders>
        <w:top w:val="single" w:sz="4" w:space="0" w:color="E3D47D" w:themeColor="accent4" w:themeTint="99"/>
        <w:left w:val="single" w:sz="4" w:space="0" w:color="E3D47D" w:themeColor="accent4" w:themeTint="99"/>
        <w:bottom w:val="single" w:sz="4" w:space="0" w:color="E3D47D" w:themeColor="accent4" w:themeTint="99"/>
        <w:right w:val="single" w:sz="4" w:space="0" w:color="E3D47D" w:themeColor="accent4" w:themeTint="99"/>
        <w:insideH w:val="single" w:sz="4" w:space="0" w:color="E3D47D" w:themeColor="accent4" w:themeTint="99"/>
      </w:tblBorders>
    </w:tblPr>
    <w:tblStylePr w:type="firstRow">
      <w:rPr>
        <w:b/>
        <w:bCs/>
        <w:color w:val="FFFFFF" w:themeColor="background1"/>
      </w:rPr>
      <w:tblPr/>
      <w:tcPr>
        <w:tcBorders>
          <w:top w:val="single" w:sz="4" w:space="0" w:color="CCB52C" w:themeColor="accent4"/>
          <w:left w:val="single" w:sz="4" w:space="0" w:color="CCB52C" w:themeColor="accent4"/>
          <w:bottom w:val="single" w:sz="4" w:space="0" w:color="CCB52C" w:themeColor="accent4"/>
          <w:right w:val="single" w:sz="4" w:space="0" w:color="CCB52C" w:themeColor="accent4"/>
          <w:insideH w:val="nil"/>
        </w:tcBorders>
        <w:shd w:val="clear" w:color="auto" w:fill="CCB52C" w:themeFill="accent4"/>
      </w:tcPr>
    </w:tblStylePr>
    <w:tblStylePr w:type="lastRow">
      <w:rPr>
        <w:b/>
        <w:bCs/>
      </w:rPr>
      <w:tblPr/>
      <w:tcPr>
        <w:tcBorders>
          <w:top w:val="double" w:sz="4" w:space="0" w:color="E3D47D" w:themeColor="accent4" w:themeTint="99"/>
        </w:tcBorders>
      </w:tcPr>
    </w:tblStylePr>
    <w:tblStylePr w:type="firstCol">
      <w:rPr>
        <w:b/>
        <w:bCs/>
      </w:rPr>
    </w:tblStylePr>
    <w:tblStylePr w:type="lastCol">
      <w:rPr>
        <w:b/>
        <w:bCs/>
      </w:rPr>
    </w:tblStylePr>
    <w:tblStylePr w:type="band1Vert">
      <w:tblPr/>
      <w:tcPr>
        <w:shd w:val="clear" w:color="auto" w:fill="F5F0D3" w:themeFill="accent4" w:themeFillTint="33"/>
      </w:tcPr>
    </w:tblStylePr>
    <w:tblStylePr w:type="band1Horz">
      <w:tblPr/>
      <w:tcPr>
        <w:shd w:val="clear" w:color="auto" w:fill="F5F0D3" w:themeFill="accent4" w:themeFillTint="33"/>
      </w:tcPr>
    </w:tblStylePr>
  </w:style>
  <w:style w:type="paragraph" w:styleId="ListParagraph">
    <w:name w:val="List Paragraph"/>
    <w:basedOn w:val="Normal"/>
    <w:uiPriority w:val="34"/>
    <w:qFormat/>
    <w:rsid w:val="00C50BAF"/>
    <w:pPr>
      <w:spacing w:after="160" w:line="259" w:lineRule="auto"/>
      <w:ind w:left="720" w:right="0"/>
      <w:contextualSpacing/>
    </w:pPr>
    <w:rPr>
      <w:rFonts w:asciiTheme="minorHAnsi" w:eastAsiaTheme="minorHAnsi" w:hAnsiTheme="minorHAnsi" w:cstheme="minorBidi"/>
      <w:color w:val="auto"/>
      <w:sz w:val="22"/>
      <w:szCs w:val="22"/>
      <w:lang w:val="en-US" w:eastAsia="en-US"/>
    </w:rPr>
  </w:style>
  <w:style w:type="character" w:styleId="UnresolvedMention">
    <w:name w:val="Unresolved Mention"/>
    <w:basedOn w:val="DefaultParagraphFont"/>
    <w:uiPriority w:val="99"/>
    <w:semiHidden/>
    <w:unhideWhenUsed/>
    <w:rsid w:val="00D84DAD"/>
    <w:rPr>
      <w:color w:val="605E5C"/>
      <w:shd w:val="clear" w:color="auto" w:fill="E1DFDD"/>
    </w:rPr>
  </w:style>
  <w:style w:type="paragraph" w:styleId="Revision">
    <w:name w:val="Revision"/>
    <w:hidden/>
    <w:uiPriority w:val="99"/>
    <w:semiHidden/>
    <w:rsid w:val="009E7ED1"/>
    <w:rPr>
      <w:rFonts w:ascii="Noto Sans" w:hAnsi="Noto Sans" w:cs="Arial"/>
      <w:color w:val="3C3C3C"/>
      <w:sz w:val="19"/>
      <w:szCs w:val="19"/>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26367">
      <w:bodyDiv w:val="1"/>
      <w:marLeft w:val="0"/>
      <w:marRight w:val="0"/>
      <w:marTop w:val="0"/>
      <w:marBottom w:val="0"/>
      <w:divBdr>
        <w:top w:val="none" w:sz="0" w:space="0" w:color="auto"/>
        <w:left w:val="none" w:sz="0" w:space="0" w:color="auto"/>
        <w:bottom w:val="none" w:sz="0" w:space="0" w:color="auto"/>
        <w:right w:val="none" w:sz="0" w:space="0" w:color="auto"/>
      </w:divBdr>
      <w:divsChild>
        <w:div w:id="1244610975">
          <w:marLeft w:val="0"/>
          <w:marRight w:val="0"/>
          <w:marTop w:val="0"/>
          <w:marBottom w:val="0"/>
          <w:divBdr>
            <w:top w:val="none" w:sz="0" w:space="0" w:color="auto"/>
            <w:left w:val="none" w:sz="0" w:space="0" w:color="auto"/>
            <w:bottom w:val="none" w:sz="0" w:space="0" w:color="auto"/>
            <w:right w:val="none" w:sz="0" w:space="0" w:color="auto"/>
          </w:divBdr>
          <w:divsChild>
            <w:div w:id="8201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0003">
      <w:bodyDiv w:val="1"/>
      <w:marLeft w:val="0"/>
      <w:marRight w:val="0"/>
      <w:marTop w:val="0"/>
      <w:marBottom w:val="0"/>
      <w:divBdr>
        <w:top w:val="none" w:sz="0" w:space="0" w:color="auto"/>
        <w:left w:val="none" w:sz="0" w:space="0" w:color="auto"/>
        <w:bottom w:val="none" w:sz="0" w:space="0" w:color="auto"/>
        <w:right w:val="none" w:sz="0" w:space="0" w:color="auto"/>
      </w:divBdr>
      <w:divsChild>
        <w:div w:id="1277450190">
          <w:marLeft w:val="0"/>
          <w:marRight w:val="0"/>
          <w:marTop w:val="0"/>
          <w:marBottom w:val="0"/>
          <w:divBdr>
            <w:top w:val="none" w:sz="0" w:space="0" w:color="auto"/>
            <w:left w:val="none" w:sz="0" w:space="0" w:color="auto"/>
            <w:bottom w:val="none" w:sz="0" w:space="0" w:color="auto"/>
            <w:right w:val="none" w:sz="0" w:space="0" w:color="auto"/>
          </w:divBdr>
          <w:divsChild>
            <w:div w:id="1370453397">
              <w:marLeft w:val="0"/>
              <w:marRight w:val="0"/>
              <w:marTop w:val="0"/>
              <w:marBottom w:val="0"/>
              <w:divBdr>
                <w:top w:val="none" w:sz="0" w:space="0" w:color="auto"/>
                <w:left w:val="none" w:sz="0" w:space="0" w:color="auto"/>
                <w:bottom w:val="none" w:sz="0" w:space="0" w:color="auto"/>
                <w:right w:val="none" w:sz="0" w:space="0" w:color="auto"/>
              </w:divBdr>
            </w:div>
            <w:div w:id="153960679">
              <w:marLeft w:val="0"/>
              <w:marRight w:val="0"/>
              <w:marTop w:val="0"/>
              <w:marBottom w:val="0"/>
              <w:divBdr>
                <w:top w:val="none" w:sz="0" w:space="0" w:color="auto"/>
                <w:left w:val="none" w:sz="0" w:space="0" w:color="auto"/>
                <w:bottom w:val="none" w:sz="0" w:space="0" w:color="auto"/>
                <w:right w:val="none" w:sz="0" w:space="0" w:color="auto"/>
              </w:divBdr>
            </w:div>
            <w:div w:id="150220202">
              <w:marLeft w:val="0"/>
              <w:marRight w:val="0"/>
              <w:marTop w:val="0"/>
              <w:marBottom w:val="0"/>
              <w:divBdr>
                <w:top w:val="none" w:sz="0" w:space="0" w:color="auto"/>
                <w:left w:val="none" w:sz="0" w:space="0" w:color="auto"/>
                <w:bottom w:val="none" w:sz="0" w:space="0" w:color="auto"/>
                <w:right w:val="none" w:sz="0" w:space="0" w:color="auto"/>
              </w:divBdr>
            </w:div>
            <w:div w:id="1711297061">
              <w:marLeft w:val="0"/>
              <w:marRight w:val="0"/>
              <w:marTop w:val="0"/>
              <w:marBottom w:val="0"/>
              <w:divBdr>
                <w:top w:val="none" w:sz="0" w:space="0" w:color="auto"/>
                <w:left w:val="none" w:sz="0" w:space="0" w:color="auto"/>
                <w:bottom w:val="none" w:sz="0" w:space="0" w:color="auto"/>
                <w:right w:val="none" w:sz="0" w:space="0" w:color="auto"/>
              </w:divBdr>
            </w:div>
            <w:div w:id="1825273085">
              <w:marLeft w:val="0"/>
              <w:marRight w:val="0"/>
              <w:marTop w:val="0"/>
              <w:marBottom w:val="0"/>
              <w:divBdr>
                <w:top w:val="none" w:sz="0" w:space="0" w:color="auto"/>
                <w:left w:val="none" w:sz="0" w:space="0" w:color="auto"/>
                <w:bottom w:val="none" w:sz="0" w:space="0" w:color="auto"/>
                <w:right w:val="none" w:sz="0" w:space="0" w:color="auto"/>
              </w:divBdr>
            </w:div>
            <w:div w:id="1007175591">
              <w:marLeft w:val="0"/>
              <w:marRight w:val="0"/>
              <w:marTop w:val="0"/>
              <w:marBottom w:val="0"/>
              <w:divBdr>
                <w:top w:val="none" w:sz="0" w:space="0" w:color="auto"/>
                <w:left w:val="none" w:sz="0" w:space="0" w:color="auto"/>
                <w:bottom w:val="none" w:sz="0" w:space="0" w:color="auto"/>
                <w:right w:val="none" w:sz="0" w:space="0" w:color="auto"/>
              </w:divBdr>
            </w:div>
            <w:div w:id="2144500678">
              <w:marLeft w:val="0"/>
              <w:marRight w:val="0"/>
              <w:marTop w:val="0"/>
              <w:marBottom w:val="0"/>
              <w:divBdr>
                <w:top w:val="none" w:sz="0" w:space="0" w:color="auto"/>
                <w:left w:val="none" w:sz="0" w:space="0" w:color="auto"/>
                <w:bottom w:val="none" w:sz="0" w:space="0" w:color="auto"/>
                <w:right w:val="none" w:sz="0" w:space="0" w:color="auto"/>
              </w:divBdr>
            </w:div>
            <w:div w:id="3125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9038">
      <w:bodyDiv w:val="1"/>
      <w:marLeft w:val="0"/>
      <w:marRight w:val="0"/>
      <w:marTop w:val="0"/>
      <w:marBottom w:val="0"/>
      <w:divBdr>
        <w:top w:val="none" w:sz="0" w:space="0" w:color="auto"/>
        <w:left w:val="none" w:sz="0" w:space="0" w:color="auto"/>
        <w:bottom w:val="none" w:sz="0" w:space="0" w:color="auto"/>
        <w:right w:val="none" w:sz="0" w:space="0" w:color="auto"/>
      </w:divBdr>
      <w:divsChild>
        <w:div w:id="365562841">
          <w:marLeft w:val="0"/>
          <w:marRight w:val="0"/>
          <w:marTop w:val="0"/>
          <w:marBottom w:val="0"/>
          <w:divBdr>
            <w:top w:val="none" w:sz="0" w:space="0" w:color="auto"/>
            <w:left w:val="none" w:sz="0" w:space="0" w:color="auto"/>
            <w:bottom w:val="none" w:sz="0" w:space="0" w:color="auto"/>
            <w:right w:val="none" w:sz="0" w:space="0" w:color="auto"/>
          </w:divBdr>
          <w:divsChild>
            <w:div w:id="2118407237">
              <w:marLeft w:val="0"/>
              <w:marRight w:val="0"/>
              <w:marTop w:val="0"/>
              <w:marBottom w:val="0"/>
              <w:divBdr>
                <w:top w:val="none" w:sz="0" w:space="0" w:color="auto"/>
                <w:left w:val="none" w:sz="0" w:space="0" w:color="auto"/>
                <w:bottom w:val="none" w:sz="0" w:space="0" w:color="auto"/>
                <w:right w:val="none" w:sz="0" w:space="0" w:color="auto"/>
              </w:divBdr>
            </w:div>
            <w:div w:id="2045058420">
              <w:marLeft w:val="0"/>
              <w:marRight w:val="0"/>
              <w:marTop w:val="0"/>
              <w:marBottom w:val="0"/>
              <w:divBdr>
                <w:top w:val="none" w:sz="0" w:space="0" w:color="auto"/>
                <w:left w:val="none" w:sz="0" w:space="0" w:color="auto"/>
                <w:bottom w:val="none" w:sz="0" w:space="0" w:color="auto"/>
                <w:right w:val="none" w:sz="0" w:space="0" w:color="auto"/>
              </w:divBdr>
            </w:div>
            <w:div w:id="1843620843">
              <w:marLeft w:val="0"/>
              <w:marRight w:val="0"/>
              <w:marTop w:val="0"/>
              <w:marBottom w:val="0"/>
              <w:divBdr>
                <w:top w:val="none" w:sz="0" w:space="0" w:color="auto"/>
                <w:left w:val="none" w:sz="0" w:space="0" w:color="auto"/>
                <w:bottom w:val="none" w:sz="0" w:space="0" w:color="auto"/>
                <w:right w:val="none" w:sz="0" w:space="0" w:color="auto"/>
              </w:divBdr>
            </w:div>
            <w:div w:id="1114251728">
              <w:marLeft w:val="0"/>
              <w:marRight w:val="0"/>
              <w:marTop w:val="0"/>
              <w:marBottom w:val="0"/>
              <w:divBdr>
                <w:top w:val="none" w:sz="0" w:space="0" w:color="auto"/>
                <w:left w:val="none" w:sz="0" w:space="0" w:color="auto"/>
                <w:bottom w:val="none" w:sz="0" w:space="0" w:color="auto"/>
                <w:right w:val="none" w:sz="0" w:space="0" w:color="auto"/>
              </w:divBdr>
            </w:div>
            <w:div w:id="1219590899">
              <w:marLeft w:val="0"/>
              <w:marRight w:val="0"/>
              <w:marTop w:val="0"/>
              <w:marBottom w:val="0"/>
              <w:divBdr>
                <w:top w:val="none" w:sz="0" w:space="0" w:color="auto"/>
                <w:left w:val="none" w:sz="0" w:space="0" w:color="auto"/>
                <w:bottom w:val="none" w:sz="0" w:space="0" w:color="auto"/>
                <w:right w:val="none" w:sz="0" w:space="0" w:color="auto"/>
              </w:divBdr>
            </w:div>
            <w:div w:id="1601834502">
              <w:marLeft w:val="0"/>
              <w:marRight w:val="0"/>
              <w:marTop w:val="0"/>
              <w:marBottom w:val="0"/>
              <w:divBdr>
                <w:top w:val="none" w:sz="0" w:space="0" w:color="auto"/>
                <w:left w:val="none" w:sz="0" w:space="0" w:color="auto"/>
                <w:bottom w:val="none" w:sz="0" w:space="0" w:color="auto"/>
                <w:right w:val="none" w:sz="0" w:space="0" w:color="auto"/>
              </w:divBdr>
            </w:div>
            <w:div w:id="246622029">
              <w:marLeft w:val="0"/>
              <w:marRight w:val="0"/>
              <w:marTop w:val="0"/>
              <w:marBottom w:val="0"/>
              <w:divBdr>
                <w:top w:val="none" w:sz="0" w:space="0" w:color="auto"/>
                <w:left w:val="none" w:sz="0" w:space="0" w:color="auto"/>
                <w:bottom w:val="none" w:sz="0" w:space="0" w:color="auto"/>
                <w:right w:val="none" w:sz="0" w:space="0" w:color="auto"/>
              </w:divBdr>
            </w:div>
            <w:div w:id="1166823063">
              <w:marLeft w:val="0"/>
              <w:marRight w:val="0"/>
              <w:marTop w:val="0"/>
              <w:marBottom w:val="0"/>
              <w:divBdr>
                <w:top w:val="none" w:sz="0" w:space="0" w:color="auto"/>
                <w:left w:val="none" w:sz="0" w:space="0" w:color="auto"/>
                <w:bottom w:val="none" w:sz="0" w:space="0" w:color="auto"/>
                <w:right w:val="none" w:sz="0" w:space="0" w:color="auto"/>
              </w:divBdr>
            </w:div>
            <w:div w:id="185944482">
              <w:marLeft w:val="0"/>
              <w:marRight w:val="0"/>
              <w:marTop w:val="0"/>
              <w:marBottom w:val="0"/>
              <w:divBdr>
                <w:top w:val="none" w:sz="0" w:space="0" w:color="auto"/>
                <w:left w:val="none" w:sz="0" w:space="0" w:color="auto"/>
                <w:bottom w:val="none" w:sz="0" w:space="0" w:color="auto"/>
                <w:right w:val="none" w:sz="0" w:space="0" w:color="auto"/>
              </w:divBdr>
            </w:div>
            <w:div w:id="1793208025">
              <w:marLeft w:val="0"/>
              <w:marRight w:val="0"/>
              <w:marTop w:val="0"/>
              <w:marBottom w:val="0"/>
              <w:divBdr>
                <w:top w:val="none" w:sz="0" w:space="0" w:color="auto"/>
                <w:left w:val="none" w:sz="0" w:space="0" w:color="auto"/>
                <w:bottom w:val="none" w:sz="0" w:space="0" w:color="auto"/>
                <w:right w:val="none" w:sz="0" w:space="0" w:color="auto"/>
              </w:divBdr>
            </w:div>
            <w:div w:id="1358971392">
              <w:marLeft w:val="0"/>
              <w:marRight w:val="0"/>
              <w:marTop w:val="0"/>
              <w:marBottom w:val="0"/>
              <w:divBdr>
                <w:top w:val="none" w:sz="0" w:space="0" w:color="auto"/>
                <w:left w:val="none" w:sz="0" w:space="0" w:color="auto"/>
                <w:bottom w:val="none" w:sz="0" w:space="0" w:color="auto"/>
                <w:right w:val="none" w:sz="0" w:space="0" w:color="auto"/>
              </w:divBdr>
            </w:div>
            <w:div w:id="674772676">
              <w:marLeft w:val="0"/>
              <w:marRight w:val="0"/>
              <w:marTop w:val="0"/>
              <w:marBottom w:val="0"/>
              <w:divBdr>
                <w:top w:val="none" w:sz="0" w:space="0" w:color="auto"/>
                <w:left w:val="none" w:sz="0" w:space="0" w:color="auto"/>
                <w:bottom w:val="none" w:sz="0" w:space="0" w:color="auto"/>
                <w:right w:val="none" w:sz="0" w:space="0" w:color="auto"/>
              </w:divBdr>
            </w:div>
            <w:div w:id="260601977">
              <w:marLeft w:val="0"/>
              <w:marRight w:val="0"/>
              <w:marTop w:val="0"/>
              <w:marBottom w:val="0"/>
              <w:divBdr>
                <w:top w:val="none" w:sz="0" w:space="0" w:color="auto"/>
                <w:left w:val="none" w:sz="0" w:space="0" w:color="auto"/>
                <w:bottom w:val="none" w:sz="0" w:space="0" w:color="auto"/>
                <w:right w:val="none" w:sz="0" w:space="0" w:color="auto"/>
              </w:divBdr>
            </w:div>
            <w:div w:id="1976181077">
              <w:marLeft w:val="0"/>
              <w:marRight w:val="0"/>
              <w:marTop w:val="0"/>
              <w:marBottom w:val="0"/>
              <w:divBdr>
                <w:top w:val="none" w:sz="0" w:space="0" w:color="auto"/>
                <w:left w:val="none" w:sz="0" w:space="0" w:color="auto"/>
                <w:bottom w:val="none" w:sz="0" w:space="0" w:color="auto"/>
                <w:right w:val="none" w:sz="0" w:space="0" w:color="auto"/>
              </w:divBdr>
            </w:div>
            <w:div w:id="1061706651">
              <w:marLeft w:val="0"/>
              <w:marRight w:val="0"/>
              <w:marTop w:val="0"/>
              <w:marBottom w:val="0"/>
              <w:divBdr>
                <w:top w:val="none" w:sz="0" w:space="0" w:color="auto"/>
                <w:left w:val="none" w:sz="0" w:space="0" w:color="auto"/>
                <w:bottom w:val="none" w:sz="0" w:space="0" w:color="auto"/>
                <w:right w:val="none" w:sz="0" w:space="0" w:color="auto"/>
              </w:divBdr>
            </w:div>
            <w:div w:id="1977253186">
              <w:marLeft w:val="0"/>
              <w:marRight w:val="0"/>
              <w:marTop w:val="0"/>
              <w:marBottom w:val="0"/>
              <w:divBdr>
                <w:top w:val="none" w:sz="0" w:space="0" w:color="auto"/>
                <w:left w:val="none" w:sz="0" w:space="0" w:color="auto"/>
                <w:bottom w:val="none" w:sz="0" w:space="0" w:color="auto"/>
                <w:right w:val="none" w:sz="0" w:space="0" w:color="auto"/>
              </w:divBdr>
            </w:div>
            <w:div w:id="18583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609">
      <w:bodyDiv w:val="1"/>
      <w:marLeft w:val="0"/>
      <w:marRight w:val="0"/>
      <w:marTop w:val="0"/>
      <w:marBottom w:val="0"/>
      <w:divBdr>
        <w:top w:val="none" w:sz="0" w:space="0" w:color="auto"/>
        <w:left w:val="none" w:sz="0" w:space="0" w:color="auto"/>
        <w:bottom w:val="none" w:sz="0" w:space="0" w:color="auto"/>
        <w:right w:val="none" w:sz="0" w:space="0" w:color="auto"/>
      </w:divBdr>
    </w:div>
    <w:div w:id="477309056">
      <w:bodyDiv w:val="1"/>
      <w:marLeft w:val="0"/>
      <w:marRight w:val="0"/>
      <w:marTop w:val="0"/>
      <w:marBottom w:val="0"/>
      <w:divBdr>
        <w:top w:val="none" w:sz="0" w:space="0" w:color="auto"/>
        <w:left w:val="none" w:sz="0" w:space="0" w:color="auto"/>
        <w:bottom w:val="none" w:sz="0" w:space="0" w:color="auto"/>
        <w:right w:val="none" w:sz="0" w:space="0" w:color="auto"/>
      </w:divBdr>
      <w:divsChild>
        <w:div w:id="2095591832">
          <w:marLeft w:val="0"/>
          <w:marRight w:val="0"/>
          <w:marTop w:val="0"/>
          <w:marBottom w:val="0"/>
          <w:divBdr>
            <w:top w:val="none" w:sz="0" w:space="0" w:color="auto"/>
            <w:left w:val="none" w:sz="0" w:space="0" w:color="auto"/>
            <w:bottom w:val="none" w:sz="0" w:space="0" w:color="auto"/>
            <w:right w:val="none" w:sz="0" w:space="0" w:color="auto"/>
          </w:divBdr>
          <w:divsChild>
            <w:div w:id="5176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3201">
      <w:bodyDiv w:val="1"/>
      <w:marLeft w:val="0"/>
      <w:marRight w:val="0"/>
      <w:marTop w:val="0"/>
      <w:marBottom w:val="0"/>
      <w:divBdr>
        <w:top w:val="none" w:sz="0" w:space="0" w:color="auto"/>
        <w:left w:val="none" w:sz="0" w:space="0" w:color="auto"/>
        <w:bottom w:val="none" w:sz="0" w:space="0" w:color="auto"/>
        <w:right w:val="none" w:sz="0" w:space="0" w:color="auto"/>
      </w:divBdr>
      <w:divsChild>
        <w:div w:id="362900198">
          <w:marLeft w:val="0"/>
          <w:marRight w:val="0"/>
          <w:marTop w:val="0"/>
          <w:marBottom w:val="0"/>
          <w:divBdr>
            <w:top w:val="none" w:sz="0" w:space="0" w:color="auto"/>
            <w:left w:val="none" w:sz="0" w:space="0" w:color="auto"/>
            <w:bottom w:val="none" w:sz="0" w:space="0" w:color="auto"/>
            <w:right w:val="none" w:sz="0" w:space="0" w:color="auto"/>
          </w:divBdr>
          <w:divsChild>
            <w:div w:id="965500804">
              <w:marLeft w:val="0"/>
              <w:marRight w:val="0"/>
              <w:marTop w:val="0"/>
              <w:marBottom w:val="0"/>
              <w:divBdr>
                <w:top w:val="none" w:sz="0" w:space="0" w:color="auto"/>
                <w:left w:val="none" w:sz="0" w:space="0" w:color="auto"/>
                <w:bottom w:val="none" w:sz="0" w:space="0" w:color="auto"/>
                <w:right w:val="none" w:sz="0" w:space="0" w:color="auto"/>
              </w:divBdr>
            </w:div>
            <w:div w:id="1678460903">
              <w:marLeft w:val="0"/>
              <w:marRight w:val="0"/>
              <w:marTop w:val="0"/>
              <w:marBottom w:val="0"/>
              <w:divBdr>
                <w:top w:val="none" w:sz="0" w:space="0" w:color="auto"/>
                <w:left w:val="none" w:sz="0" w:space="0" w:color="auto"/>
                <w:bottom w:val="none" w:sz="0" w:space="0" w:color="auto"/>
                <w:right w:val="none" w:sz="0" w:space="0" w:color="auto"/>
              </w:divBdr>
            </w:div>
            <w:div w:id="1988436052">
              <w:marLeft w:val="0"/>
              <w:marRight w:val="0"/>
              <w:marTop w:val="0"/>
              <w:marBottom w:val="0"/>
              <w:divBdr>
                <w:top w:val="none" w:sz="0" w:space="0" w:color="auto"/>
                <w:left w:val="none" w:sz="0" w:space="0" w:color="auto"/>
                <w:bottom w:val="none" w:sz="0" w:space="0" w:color="auto"/>
                <w:right w:val="none" w:sz="0" w:space="0" w:color="auto"/>
              </w:divBdr>
            </w:div>
            <w:div w:id="9031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1600">
      <w:bodyDiv w:val="1"/>
      <w:marLeft w:val="0"/>
      <w:marRight w:val="0"/>
      <w:marTop w:val="0"/>
      <w:marBottom w:val="0"/>
      <w:divBdr>
        <w:top w:val="none" w:sz="0" w:space="0" w:color="auto"/>
        <w:left w:val="none" w:sz="0" w:space="0" w:color="auto"/>
        <w:bottom w:val="none" w:sz="0" w:space="0" w:color="auto"/>
        <w:right w:val="none" w:sz="0" w:space="0" w:color="auto"/>
      </w:divBdr>
      <w:divsChild>
        <w:div w:id="111673405">
          <w:marLeft w:val="0"/>
          <w:marRight w:val="0"/>
          <w:marTop w:val="0"/>
          <w:marBottom w:val="0"/>
          <w:divBdr>
            <w:top w:val="none" w:sz="0" w:space="0" w:color="auto"/>
            <w:left w:val="none" w:sz="0" w:space="0" w:color="auto"/>
            <w:bottom w:val="none" w:sz="0" w:space="0" w:color="auto"/>
            <w:right w:val="none" w:sz="0" w:space="0" w:color="auto"/>
          </w:divBdr>
          <w:divsChild>
            <w:div w:id="1315841802">
              <w:marLeft w:val="0"/>
              <w:marRight w:val="0"/>
              <w:marTop w:val="0"/>
              <w:marBottom w:val="0"/>
              <w:divBdr>
                <w:top w:val="none" w:sz="0" w:space="0" w:color="auto"/>
                <w:left w:val="none" w:sz="0" w:space="0" w:color="auto"/>
                <w:bottom w:val="none" w:sz="0" w:space="0" w:color="auto"/>
                <w:right w:val="none" w:sz="0" w:space="0" w:color="auto"/>
              </w:divBdr>
            </w:div>
            <w:div w:id="1361280484">
              <w:marLeft w:val="0"/>
              <w:marRight w:val="0"/>
              <w:marTop w:val="0"/>
              <w:marBottom w:val="0"/>
              <w:divBdr>
                <w:top w:val="none" w:sz="0" w:space="0" w:color="auto"/>
                <w:left w:val="none" w:sz="0" w:space="0" w:color="auto"/>
                <w:bottom w:val="none" w:sz="0" w:space="0" w:color="auto"/>
                <w:right w:val="none" w:sz="0" w:space="0" w:color="auto"/>
              </w:divBdr>
            </w:div>
            <w:div w:id="876237244">
              <w:marLeft w:val="0"/>
              <w:marRight w:val="0"/>
              <w:marTop w:val="0"/>
              <w:marBottom w:val="0"/>
              <w:divBdr>
                <w:top w:val="none" w:sz="0" w:space="0" w:color="auto"/>
                <w:left w:val="none" w:sz="0" w:space="0" w:color="auto"/>
                <w:bottom w:val="none" w:sz="0" w:space="0" w:color="auto"/>
                <w:right w:val="none" w:sz="0" w:space="0" w:color="auto"/>
              </w:divBdr>
            </w:div>
            <w:div w:id="1256593269">
              <w:marLeft w:val="0"/>
              <w:marRight w:val="0"/>
              <w:marTop w:val="0"/>
              <w:marBottom w:val="0"/>
              <w:divBdr>
                <w:top w:val="none" w:sz="0" w:space="0" w:color="auto"/>
                <w:left w:val="none" w:sz="0" w:space="0" w:color="auto"/>
                <w:bottom w:val="none" w:sz="0" w:space="0" w:color="auto"/>
                <w:right w:val="none" w:sz="0" w:space="0" w:color="auto"/>
              </w:divBdr>
            </w:div>
            <w:div w:id="2122454822">
              <w:marLeft w:val="0"/>
              <w:marRight w:val="0"/>
              <w:marTop w:val="0"/>
              <w:marBottom w:val="0"/>
              <w:divBdr>
                <w:top w:val="none" w:sz="0" w:space="0" w:color="auto"/>
                <w:left w:val="none" w:sz="0" w:space="0" w:color="auto"/>
                <w:bottom w:val="none" w:sz="0" w:space="0" w:color="auto"/>
                <w:right w:val="none" w:sz="0" w:space="0" w:color="auto"/>
              </w:divBdr>
            </w:div>
            <w:div w:id="379791684">
              <w:marLeft w:val="0"/>
              <w:marRight w:val="0"/>
              <w:marTop w:val="0"/>
              <w:marBottom w:val="0"/>
              <w:divBdr>
                <w:top w:val="none" w:sz="0" w:space="0" w:color="auto"/>
                <w:left w:val="none" w:sz="0" w:space="0" w:color="auto"/>
                <w:bottom w:val="none" w:sz="0" w:space="0" w:color="auto"/>
                <w:right w:val="none" w:sz="0" w:space="0" w:color="auto"/>
              </w:divBdr>
            </w:div>
            <w:div w:id="641279329">
              <w:marLeft w:val="0"/>
              <w:marRight w:val="0"/>
              <w:marTop w:val="0"/>
              <w:marBottom w:val="0"/>
              <w:divBdr>
                <w:top w:val="none" w:sz="0" w:space="0" w:color="auto"/>
                <w:left w:val="none" w:sz="0" w:space="0" w:color="auto"/>
                <w:bottom w:val="none" w:sz="0" w:space="0" w:color="auto"/>
                <w:right w:val="none" w:sz="0" w:space="0" w:color="auto"/>
              </w:divBdr>
            </w:div>
            <w:div w:id="301691249">
              <w:marLeft w:val="0"/>
              <w:marRight w:val="0"/>
              <w:marTop w:val="0"/>
              <w:marBottom w:val="0"/>
              <w:divBdr>
                <w:top w:val="none" w:sz="0" w:space="0" w:color="auto"/>
                <w:left w:val="none" w:sz="0" w:space="0" w:color="auto"/>
                <w:bottom w:val="none" w:sz="0" w:space="0" w:color="auto"/>
                <w:right w:val="none" w:sz="0" w:space="0" w:color="auto"/>
              </w:divBdr>
            </w:div>
            <w:div w:id="375813784">
              <w:marLeft w:val="0"/>
              <w:marRight w:val="0"/>
              <w:marTop w:val="0"/>
              <w:marBottom w:val="0"/>
              <w:divBdr>
                <w:top w:val="none" w:sz="0" w:space="0" w:color="auto"/>
                <w:left w:val="none" w:sz="0" w:space="0" w:color="auto"/>
                <w:bottom w:val="none" w:sz="0" w:space="0" w:color="auto"/>
                <w:right w:val="none" w:sz="0" w:space="0" w:color="auto"/>
              </w:divBdr>
            </w:div>
            <w:div w:id="11557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5065">
      <w:bodyDiv w:val="1"/>
      <w:marLeft w:val="0"/>
      <w:marRight w:val="0"/>
      <w:marTop w:val="0"/>
      <w:marBottom w:val="0"/>
      <w:divBdr>
        <w:top w:val="none" w:sz="0" w:space="0" w:color="auto"/>
        <w:left w:val="none" w:sz="0" w:space="0" w:color="auto"/>
        <w:bottom w:val="none" w:sz="0" w:space="0" w:color="auto"/>
        <w:right w:val="none" w:sz="0" w:space="0" w:color="auto"/>
      </w:divBdr>
    </w:div>
    <w:div w:id="696782219">
      <w:bodyDiv w:val="1"/>
      <w:marLeft w:val="0"/>
      <w:marRight w:val="0"/>
      <w:marTop w:val="0"/>
      <w:marBottom w:val="0"/>
      <w:divBdr>
        <w:top w:val="none" w:sz="0" w:space="0" w:color="auto"/>
        <w:left w:val="none" w:sz="0" w:space="0" w:color="auto"/>
        <w:bottom w:val="none" w:sz="0" w:space="0" w:color="auto"/>
        <w:right w:val="none" w:sz="0" w:space="0" w:color="auto"/>
      </w:divBdr>
      <w:divsChild>
        <w:div w:id="1329020189">
          <w:marLeft w:val="0"/>
          <w:marRight w:val="0"/>
          <w:marTop w:val="0"/>
          <w:marBottom w:val="0"/>
          <w:divBdr>
            <w:top w:val="none" w:sz="0" w:space="0" w:color="auto"/>
            <w:left w:val="none" w:sz="0" w:space="0" w:color="auto"/>
            <w:bottom w:val="none" w:sz="0" w:space="0" w:color="auto"/>
            <w:right w:val="none" w:sz="0" w:space="0" w:color="auto"/>
          </w:divBdr>
          <w:divsChild>
            <w:div w:id="2960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7286">
      <w:bodyDiv w:val="1"/>
      <w:marLeft w:val="0"/>
      <w:marRight w:val="0"/>
      <w:marTop w:val="0"/>
      <w:marBottom w:val="0"/>
      <w:divBdr>
        <w:top w:val="none" w:sz="0" w:space="0" w:color="auto"/>
        <w:left w:val="none" w:sz="0" w:space="0" w:color="auto"/>
        <w:bottom w:val="none" w:sz="0" w:space="0" w:color="auto"/>
        <w:right w:val="none" w:sz="0" w:space="0" w:color="auto"/>
      </w:divBdr>
      <w:divsChild>
        <w:div w:id="1689064038">
          <w:marLeft w:val="0"/>
          <w:marRight w:val="0"/>
          <w:marTop w:val="0"/>
          <w:marBottom w:val="0"/>
          <w:divBdr>
            <w:top w:val="none" w:sz="0" w:space="0" w:color="auto"/>
            <w:left w:val="none" w:sz="0" w:space="0" w:color="auto"/>
            <w:bottom w:val="none" w:sz="0" w:space="0" w:color="auto"/>
            <w:right w:val="none" w:sz="0" w:space="0" w:color="auto"/>
          </w:divBdr>
          <w:divsChild>
            <w:div w:id="6969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7307">
      <w:bodyDiv w:val="1"/>
      <w:marLeft w:val="0"/>
      <w:marRight w:val="0"/>
      <w:marTop w:val="0"/>
      <w:marBottom w:val="0"/>
      <w:divBdr>
        <w:top w:val="none" w:sz="0" w:space="0" w:color="auto"/>
        <w:left w:val="none" w:sz="0" w:space="0" w:color="auto"/>
        <w:bottom w:val="none" w:sz="0" w:space="0" w:color="auto"/>
        <w:right w:val="none" w:sz="0" w:space="0" w:color="auto"/>
      </w:divBdr>
      <w:divsChild>
        <w:div w:id="356003035">
          <w:marLeft w:val="0"/>
          <w:marRight w:val="0"/>
          <w:marTop w:val="0"/>
          <w:marBottom w:val="0"/>
          <w:divBdr>
            <w:top w:val="none" w:sz="0" w:space="0" w:color="auto"/>
            <w:left w:val="none" w:sz="0" w:space="0" w:color="auto"/>
            <w:bottom w:val="none" w:sz="0" w:space="0" w:color="auto"/>
            <w:right w:val="none" w:sz="0" w:space="0" w:color="auto"/>
          </w:divBdr>
          <w:divsChild>
            <w:div w:id="1128475792">
              <w:marLeft w:val="0"/>
              <w:marRight w:val="0"/>
              <w:marTop w:val="0"/>
              <w:marBottom w:val="0"/>
              <w:divBdr>
                <w:top w:val="none" w:sz="0" w:space="0" w:color="auto"/>
                <w:left w:val="none" w:sz="0" w:space="0" w:color="auto"/>
                <w:bottom w:val="none" w:sz="0" w:space="0" w:color="auto"/>
                <w:right w:val="none" w:sz="0" w:space="0" w:color="auto"/>
              </w:divBdr>
            </w:div>
            <w:div w:id="328140397">
              <w:marLeft w:val="0"/>
              <w:marRight w:val="0"/>
              <w:marTop w:val="0"/>
              <w:marBottom w:val="0"/>
              <w:divBdr>
                <w:top w:val="none" w:sz="0" w:space="0" w:color="auto"/>
                <w:left w:val="none" w:sz="0" w:space="0" w:color="auto"/>
                <w:bottom w:val="none" w:sz="0" w:space="0" w:color="auto"/>
                <w:right w:val="none" w:sz="0" w:space="0" w:color="auto"/>
              </w:divBdr>
            </w:div>
            <w:div w:id="397942864">
              <w:marLeft w:val="0"/>
              <w:marRight w:val="0"/>
              <w:marTop w:val="0"/>
              <w:marBottom w:val="0"/>
              <w:divBdr>
                <w:top w:val="none" w:sz="0" w:space="0" w:color="auto"/>
                <w:left w:val="none" w:sz="0" w:space="0" w:color="auto"/>
                <w:bottom w:val="none" w:sz="0" w:space="0" w:color="auto"/>
                <w:right w:val="none" w:sz="0" w:space="0" w:color="auto"/>
              </w:divBdr>
            </w:div>
            <w:div w:id="1086152182">
              <w:marLeft w:val="0"/>
              <w:marRight w:val="0"/>
              <w:marTop w:val="0"/>
              <w:marBottom w:val="0"/>
              <w:divBdr>
                <w:top w:val="none" w:sz="0" w:space="0" w:color="auto"/>
                <w:left w:val="none" w:sz="0" w:space="0" w:color="auto"/>
                <w:bottom w:val="none" w:sz="0" w:space="0" w:color="auto"/>
                <w:right w:val="none" w:sz="0" w:space="0" w:color="auto"/>
              </w:divBdr>
            </w:div>
            <w:div w:id="1061714841">
              <w:marLeft w:val="0"/>
              <w:marRight w:val="0"/>
              <w:marTop w:val="0"/>
              <w:marBottom w:val="0"/>
              <w:divBdr>
                <w:top w:val="none" w:sz="0" w:space="0" w:color="auto"/>
                <w:left w:val="none" w:sz="0" w:space="0" w:color="auto"/>
                <w:bottom w:val="none" w:sz="0" w:space="0" w:color="auto"/>
                <w:right w:val="none" w:sz="0" w:space="0" w:color="auto"/>
              </w:divBdr>
            </w:div>
            <w:div w:id="1364596457">
              <w:marLeft w:val="0"/>
              <w:marRight w:val="0"/>
              <w:marTop w:val="0"/>
              <w:marBottom w:val="0"/>
              <w:divBdr>
                <w:top w:val="none" w:sz="0" w:space="0" w:color="auto"/>
                <w:left w:val="none" w:sz="0" w:space="0" w:color="auto"/>
                <w:bottom w:val="none" w:sz="0" w:space="0" w:color="auto"/>
                <w:right w:val="none" w:sz="0" w:space="0" w:color="auto"/>
              </w:divBdr>
            </w:div>
            <w:div w:id="1953050233">
              <w:marLeft w:val="0"/>
              <w:marRight w:val="0"/>
              <w:marTop w:val="0"/>
              <w:marBottom w:val="0"/>
              <w:divBdr>
                <w:top w:val="none" w:sz="0" w:space="0" w:color="auto"/>
                <w:left w:val="none" w:sz="0" w:space="0" w:color="auto"/>
                <w:bottom w:val="none" w:sz="0" w:space="0" w:color="auto"/>
                <w:right w:val="none" w:sz="0" w:space="0" w:color="auto"/>
              </w:divBdr>
            </w:div>
            <w:div w:id="209068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7897">
      <w:bodyDiv w:val="1"/>
      <w:marLeft w:val="0"/>
      <w:marRight w:val="0"/>
      <w:marTop w:val="0"/>
      <w:marBottom w:val="0"/>
      <w:divBdr>
        <w:top w:val="none" w:sz="0" w:space="0" w:color="auto"/>
        <w:left w:val="none" w:sz="0" w:space="0" w:color="auto"/>
        <w:bottom w:val="none" w:sz="0" w:space="0" w:color="auto"/>
        <w:right w:val="none" w:sz="0" w:space="0" w:color="auto"/>
      </w:divBdr>
      <w:divsChild>
        <w:div w:id="1177186074">
          <w:marLeft w:val="0"/>
          <w:marRight w:val="0"/>
          <w:marTop w:val="0"/>
          <w:marBottom w:val="0"/>
          <w:divBdr>
            <w:top w:val="none" w:sz="0" w:space="0" w:color="auto"/>
            <w:left w:val="none" w:sz="0" w:space="0" w:color="auto"/>
            <w:bottom w:val="none" w:sz="0" w:space="0" w:color="auto"/>
            <w:right w:val="none" w:sz="0" w:space="0" w:color="auto"/>
          </w:divBdr>
          <w:divsChild>
            <w:div w:id="9109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8327">
      <w:bodyDiv w:val="1"/>
      <w:marLeft w:val="0"/>
      <w:marRight w:val="0"/>
      <w:marTop w:val="0"/>
      <w:marBottom w:val="0"/>
      <w:divBdr>
        <w:top w:val="none" w:sz="0" w:space="0" w:color="auto"/>
        <w:left w:val="none" w:sz="0" w:space="0" w:color="auto"/>
        <w:bottom w:val="none" w:sz="0" w:space="0" w:color="auto"/>
        <w:right w:val="none" w:sz="0" w:space="0" w:color="auto"/>
      </w:divBdr>
      <w:divsChild>
        <w:div w:id="567693851">
          <w:marLeft w:val="0"/>
          <w:marRight w:val="0"/>
          <w:marTop w:val="0"/>
          <w:marBottom w:val="0"/>
          <w:divBdr>
            <w:top w:val="none" w:sz="0" w:space="0" w:color="auto"/>
            <w:left w:val="none" w:sz="0" w:space="0" w:color="auto"/>
            <w:bottom w:val="none" w:sz="0" w:space="0" w:color="auto"/>
            <w:right w:val="none" w:sz="0" w:space="0" w:color="auto"/>
          </w:divBdr>
          <w:divsChild>
            <w:div w:id="285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1877">
      <w:bodyDiv w:val="1"/>
      <w:marLeft w:val="0"/>
      <w:marRight w:val="0"/>
      <w:marTop w:val="0"/>
      <w:marBottom w:val="0"/>
      <w:divBdr>
        <w:top w:val="none" w:sz="0" w:space="0" w:color="auto"/>
        <w:left w:val="none" w:sz="0" w:space="0" w:color="auto"/>
        <w:bottom w:val="none" w:sz="0" w:space="0" w:color="auto"/>
        <w:right w:val="none" w:sz="0" w:space="0" w:color="auto"/>
      </w:divBdr>
      <w:divsChild>
        <w:div w:id="942372562">
          <w:marLeft w:val="0"/>
          <w:marRight w:val="0"/>
          <w:marTop w:val="0"/>
          <w:marBottom w:val="0"/>
          <w:divBdr>
            <w:top w:val="none" w:sz="0" w:space="0" w:color="auto"/>
            <w:left w:val="none" w:sz="0" w:space="0" w:color="auto"/>
            <w:bottom w:val="none" w:sz="0" w:space="0" w:color="auto"/>
            <w:right w:val="none" w:sz="0" w:space="0" w:color="auto"/>
          </w:divBdr>
          <w:divsChild>
            <w:div w:id="584270143">
              <w:marLeft w:val="0"/>
              <w:marRight w:val="0"/>
              <w:marTop w:val="0"/>
              <w:marBottom w:val="0"/>
              <w:divBdr>
                <w:top w:val="none" w:sz="0" w:space="0" w:color="auto"/>
                <w:left w:val="none" w:sz="0" w:space="0" w:color="auto"/>
                <w:bottom w:val="none" w:sz="0" w:space="0" w:color="auto"/>
                <w:right w:val="none" w:sz="0" w:space="0" w:color="auto"/>
              </w:divBdr>
            </w:div>
            <w:div w:id="583607002">
              <w:marLeft w:val="0"/>
              <w:marRight w:val="0"/>
              <w:marTop w:val="0"/>
              <w:marBottom w:val="0"/>
              <w:divBdr>
                <w:top w:val="none" w:sz="0" w:space="0" w:color="auto"/>
                <w:left w:val="none" w:sz="0" w:space="0" w:color="auto"/>
                <w:bottom w:val="none" w:sz="0" w:space="0" w:color="auto"/>
                <w:right w:val="none" w:sz="0" w:space="0" w:color="auto"/>
              </w:divBdr>
            </w:div>
            <w:div w:id="148786287">
              <w:marLeft w:val="0"/>
              <w:marRight w:val="0"/>
              <w:marTop w:val="0"/>
              <w:marBottom w:val="0"/>
              <w:divBdr>
                <w:top w:val="none" w:sz="0" w:space="0" w:color="auto"/>
                <w:left w:val="none" w:sz="0" w:space="0" w:color="auto"/>
                <w:bottom w:val="none" w:sz="0" w:space="0" w:color="auto"/>
                <w:right w:val="none" w:sz="0" w:space="0" w:color="auto"/>
              </w:divBdr>
            </w:div>
            <w:div w:id="1648590821">
              <w:marLeft w:val="0"/>
              <w:marRight w:val="0"/>
              <w:marTop w:val="0"/>
              <w:marBottom w:val="0"/>
              <w:divBdr>
                <w:top w:val="none" w:sz="0" w:space="0" w:color="auto"/>
                <w:left w:val="none" w:sz="0" w:space="0" w:color="auto"/>
                <w:bottom w:val="none" w:sz="0" w:space="0" w:color="auto"/>
                <w:right w:val="none" w:sz="0" w:space="0" w:color="auto"/>
              </w:divBdr>
            </w:div>
            <w:div w:id="623460339">
              <w:marLeft w:val="0"/>
              <w:marRight w:val="0"/>
              <w:marTop w:val="0"/>
              <w:marBottom w:val="0"/>
              <w:divBdr>
                <w:top w:val="none" w:sz="0" w:space="0" w:color="auto"/>
                <w:left w:val="none" w:sz="0" w:space="0" w:color="auto"/>
                <w:bottom w:val="none" w:sz="0" w:space="0" w:color="auto"/>
                <w:right w:val="none" w:sz="0" w:space="0" w:color="auto"/>
              </w:divBdr>
            </w:div>
            <w:div w:id="1511143283">
              <w:marLeft w:val="0"/>
              <w:marRight w:val="0"/>
              <w:marTop w:val="0"/>
              <w:marBottom w:val="0"/>
              <w:divBdr>
                <w:top w:val="none" w:sz="0" w:space="0" w:color="auto"/>
                <w:left w:val="none" w:sz="0" w:space="0" w:color="auto"/>
                <w:bottom w:val="none" w:sz="0" w:space="0" w:color="auto"/>
                <w:right w:val="none" w:sz="0" w:space="0" w:color="auto"/>
              </w:divBdr>
            </w:div>
            <w:div w:id="1602949071">
              <w:marLeft w:val="0"/>
              <w:marRight w:val="0"/>
              <w:marTop w:val="0"/>
              <w:marBottom w:val="0"/>
              <w:divBdr>
                <w:top w:val="none" w:sz="0" w:space="0" w:color="auto"/>
                <w:left w:val="none" w:sz="0" w:space="0" w:color="auto"/>
                <w:bottom w:val="none" w:sz="0" w:space="0" w:color="auto"/>
                <w:right w:val="none" w:sz="0" w:space="0" w:color="auto"/>
              </w:divBdr>
            </w:div>
            <w:div w:id="2117630529">
              <w:marLeft w:val="0"/>
              <w:marRight w:val="0"/>
              <w:marTop w:val="0"/>
              <w:marBottom w:val="0"/>
              <w:divBdr>
                <w:top w:val="none" w:sz="0" w:space="0" w:color="auto"/>
                <w:left w:val="none" w:sz="0" w:space="0" w:color="auto"/>
                <w:bottom w:val="none" w:sz="0" w:space="0" w:color="auto"/>
                <w:right w:val="none" w:sz="0" w:space="0" w:color="auto"/>
              </w:divBdr>
            </w:div>
            <w:div w:id="1274629835">
              <w:marLeft w:val="0"/>
              <w:marRight w:val="0"/>
              <w:marTop w:val="0"/>
              <w:marBottom w:val="0"/>
              <w:divBdr>
                <w:top w:val="none" w:sz="0" w:space="0" w:color="auto"/>
                <w:left w:val="none" w:sz="0" w:space="0" w:color="auto"/>
                <w:bottom w:val="none" w:sz="0" w:space="0" w:color="auto"/>
                <w:right w:val="none" w:sz="0" w:space="0" w:color="auto"/>
              </w:divBdr>
            </w:div>
            <w:div w:id="15044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039">
      <w:bodyDiv w:val="1"/>
      <w:marLeft w:val="0"/>
      <w:marRight w:val="0"/>
      <w:marTop w:val="0"/>
      <w:marBottom w:val="0"/>
      <w:divBdr>
        <w:top w:val="none" w:sz="0" w:space="0" w:color="auto"/>
        <w:left w:val="none" w:sz="0" w:space="0" w:color="auto"/>
        <w:bottom w:val="none" w:sz="0" w:space="0" w:color="auto"/>
        <w:right w:val="none" w:sz="0" w:space="0" w:color="auto"/>
      </w:divBdr>
      <w:divsChild>
        <w:div w:id="1848669996">
          <w:marLeft w:val="0"/>
          <w:marRight w:val="0"/>
          <w:marTop w:val="0"/>
          <w:marBottom w:val="0"/>
          <w:divBdr>
            <w:top w:val="none" w:sz="0" w:space="0" w:color="auto"/>
            <w:left w:val="none" w:sz="0" w:space="0" w:color="auto"/>
            <w:bottom w:val="none" w:sz="0" w:space="0" w:color="auto"/>
            <w:right w:val="none" w:sz="0" w:space="0" w:color="auto"/>
          </w:divBdr>
          <w:divsChild>
            <w:div w:id="30615853">
              <w:marLeft w:val="0"/>
              <w:marRight w:val="0"/>
              <w:marTop w:val="0"/>
              <w:marBottom w:val="0"/>
              <w:divBdr>
                <w:top w:val="none" w:sz="0" w:space="0" w:color="auto"/>
                <w:left w:val="none" w:sz="0" w:space="0" w:color="auto"/>
                <w:bottom w:val="none" w:sz="0" w:space="0" w:color="auto"/>
                <w:right w:val="none" w:sz="0" w:space="0" w:color="auto"/>
              </w:divBdr>
            </w:div>
            <w:div w:id="840311227">
              <w:marLeft w:val="0"/>
              <w:marRight w:val="0"/>
              <w:marTop w:val="0"/>
              <w:marBottom w:val="0"/>
              <w:divBdr>
                <w:top w:val="none" w:sz="0" w:space="0" w:color="auto"/>
                <w:left w:val="none" w:sz="0" w:space="0" w:color="auto"/>
                <w:bottom w:val="none" w:sz="0" w:space="0" w:color="auto"/>
                <w:right w:val="none" w:sz="0" w:space="0" w:color="auto"/>
              </w:divBdr>
            </w:div>
            <w:div w:id="126054348">
              <w:marLeft w:val="0"/>
              <w:marRight w:val="0"/>
              <w:marTop w:val="0"/>
              <w:marBottom w:val="0"/>
              <w:divBdr>
                <w:top w:val="none" w:sz="0" w:space="0" w:color="auto"/>
                <w:left w:val="none" w:sz="0" w:space="0" w:color="auto"/>
                <w:bottom w:val="none" w:sz="0" w:space="0" w:color="auto"/>
                <w:right w:val="none" w:sz="0" w:space="0" w:color="auto"/>
              </w:divBdr>
            </w:div>
            <w:div w:id="296952678">
              <w:marLeft w:val="0"/>
              <w:marRight w:val="0"/>
              <w:marTop w:val="0"/>
              <w:marBottom w:val="0"/>
              <w:divBdr>
                <w:top w:val="none" w:sz="0" w:space="0" w:color="auto"/>
                <w:left w:val="none" w:sz="0" w:space="0" w:color="auto"/>
                <w:bottom w:val="none" w:sz="0" w:space="0" w:color="auto"/>
                <w:right w:val="none" w:sz="0" w:space="0" w:color="auto"/>
              </w:divBdr>
            </w:div>
            <w:div w:id="628364697">
              <w:marLeft w:val="0"/>
              <w:marRight w:val="0"/>
              <w:marTop w:val="0"/>
              <w:marBottom w:val="0"/>
              <w:divBdr>
                <w:top w:val="none" w:sz="0" w:space="0" w:color="auto"/>
                <w:left w:val="none" w:sz="0" w:space="0" w:color="auto"/>
                <w:bottom w:val="none" w:sz="0" w:space="0" w:color="auto"/>
                <w:right w:val="none" w:sz="0" w:space="0" w:color="auto"/>
              </w:divBdr>
            </w:div>
            <w:div w:id="411047521">
              <w:marLeft w:val="0"/>
              <w:marRight w:val="0"/>
              <w:marTop w:val="0"/>
              <w:marBottom w:val="0"/>
              <w:divBdr>
                <w:top w:val="none" w:sz="0" w:space="0" w:color="auto"/>
                <w:left w:val="none" w:sz="0" w:space="0" w:color="auto"/>
                <w:bottom w:val="none" w:sz="0" w:space="0" w:color="auto"/>
                <w:right w:val="none" w:sz="0" w:space="0" w:color="auto"/>
              </w:divBdr>
            </w:div>
            <w:div w:id="263995817">
              <w:marLeft w:val="0"/>
              <w:marRight w:val="0"/>
              <w:marTop w:val="0"/>
              <w:marBottom w:val="0"/>
              <w:divBdr>
                <w:top w:val="none" w:sz="0" w:space="0" w:color="auto"/>
                <w:left w:val="none" w:sz="0" w:space="0" w:color="auto"/>
                <w:bottom w:val="none" w:sz="0" w:space="0" w:color="auto"/>
                <w:right w:val="none" w:sz="0" w:space="0" w:color="auto"/>
              </w:divBdr>
            </w:div>
            <w:div w:id="2799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0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bih.naeem@dlr.de" TargetMode="External"/><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prajwal.prakasha@dlr.de" TargetMode="Externa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ajwal.prakasha@dlr.d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Nikolaos.kalliatakis@dlr.d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zlican.Cigal@dlr.de"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AGILE4.0_Word">
  <a:themeElements>
    <a:clrScheme name="Custom 1">
      <a:dk1>
        <a:srgbClr val="000000"/>
      </a:dk1>
      <a:lt1>
        <a:srgbClr val="FFFFFF"/>
      </a:lt1>
      <a:dk2>
        <a:srgbClr val="676767"/>
      </a:dk2>
      <a:lt2>
        <a:srgbClr val="E7E6E6"/>
      </a:lt2>
      <a:accent1>
        <a:srgbClr val="3F7F91"/>
      </a:accent1>
      <a:accent2>
        <a:srgbClr val="CB2027"/>
      </a:accent2>
      <a:accent3>
        <a:srgbClr val="9A9B9C"/>
      </a:accent3>
      <a:accent4>
        <a:srgbClr val="CCB52C"/>
      </a:accent4>
      <a:accent5>
        <a:srgbClr val="CCCCCC"/>
      </a:accent5>
      <a:accent6>
        <a:srgbClr val="3E7F91"/>
      </a:accent6>
      <a:hlink>
        <a:srgbClr val="CB2027"/>
      </a:hlink>
      <a:folHlink>
        <a:srgbClr val="962027"/>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4.0" id="{BF9D9140-11F0-254D-94E2-A298F5092F10}" vid="{40524F6C-292E-8744-8F95-69AE15619F0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65DDA162C1D34081EA72C323A2F816" ma:contentTypeVersion="2" ma:contentTypeDescription="Create a new document." ma:contentTypeScope="" ma:versionID="d9fe7276c944047919290f1081f312db">
  <xsd:schema xmlns:xsd="http://www.w3.org/2001/XMLSchema" xmlns:xs="http://www.w3.org/2001/XMLSchema" xmlns:p="http://schemas.microsoft.com/office/2006/metadata/properties" xmlns:ns2="d55c3c3b-2e15-41d7-a5f0-6899adff493c" targetNamespace="http://schemas.microsoft.com/office/2006/metadata/properties" ma:root="true" ma:fieldsID="82d5359497da998f85f3d192256615d7" ns2:_="">
    <xsd:import namespace="d55c3c3b-2e15-41d7-a5f0-6899adff493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c3c3b-2e15-41d7-a5f0-6899adff49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C65BC21-332C-47D1-8BB6-370ACC2A4FD2}">
  <ds:schemaRef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d55c3c3b-2e15-41d7-a5f0-6899adff493c"/>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7C8377AE-0921-4C95-B1E8-894ED7FE364F}">
  <ds:schemaRefs>
    <ds:schemaRef ds:uri="http://schemas.microsoft.com/sharepoint/v3/contenttype/forms"/>
  </ds:schemaRefs>
</ds:datastoreItem>
</file>

<file path=customXml/itemProps3.xml><?xml version="1.0" encoding="utf-8"?>
<ds:datastoreItem xmlns:ds="http://schemas.openxmlformats.org/officeDocument/2006/customXml" ds:itemID="{C0127C14-A676-4A40-947E-0DB7C30FE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c3c3b-2e15-41d7-a5f0-6899adff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BE3F5A-36CB-4288-B98D-23A29EAF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5294</Words>
  <Characters>30177</Characters>
  <Application>Microsoft Office Word</Application>
  <DocSecurity>0</DocSecurity>
  <Lines>251</Lines>
  <Paragraphs>70</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AGILE 4.0 Deliverable</vt:lpstr>
      <vt:lpstr>AGILE 4.0 Deliverable</vt:lpstr>
      <vt:lpstr>RETALT Deliverable</vt:lpstr>
    </vt:vector>
  </TitlesOfParts>
  <Manager/>
  <Company>CFS Engineering</Company>
  <LinksUpToDate>false</LinksUpToDate>
  <CharactersWithSpaces>35401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AGILE 4.0 Deliverable</dc:title>
  <dc:subject>Template</dc:subject>
  <dc:creator>D. Charbonnier</dc:creator>
  <cp:keywords/>
  <dc:description/>
  <cp:lastModifiedBy>Kalliatakis, Nikolaos</cp:lastModifiedBy>
  <cp:revision>6</cp:revision>
  <cp:lastPrinted>2019-04-10T15:23:00Z</cp:lastPrinted>
  <dcterms:created xsi:type="dcterms:W3CDTF">2025-01-27T09:12:00Z</dcterms:created>
  <dcterms:modified xsi:type="dcterms:W3CDTF">2025-02-27T12:41:00Z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2023-05-10T20:56:35Z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4b7e940b-ef15-4905-98e4-e98dfdebca1b</vt:lpwstr>
  </property>
  <property fmtid="{D5CDD505-2E9C-101B-9397-08002B2CF9AE}" pid="8" name="MSIP_Label_2ad0b24d-6422-44b0-b3de-abb3a9e8c81a_ContentBits">
    <vt:lpwstr>0</vt:lpwstr>
  </property>
  <property fmtid="{D5CDD505-2E9C-101B-9397-08002B2CF9AE}" pid="9" name="ContentTypeId">
    <vt:lpwstr>0x0101002465DDA162C1D34081EA72C323A2F816</vt:lpwstr>
  </property>
</Properties>
</file>